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EA" w:rsidRDefault="00AB0AEA" w:rsidP="00AB0AEA">
      <w:pPr>
        <w:pStyle w:val="align-center"/>
        <w:shd w:val="clear" w:color="auto" w:fill="FFFFFF"/>
        <w:spacing w:before="0" w:beforeAutospacing="0" w:after="240" w:afterAutospacing="0"/>
        <w:jc w:val="center"/>
        <w:rPr>
          <w:rFonts w:ascii="Arial" w:hAnsi="Arial" w:cs="Arial"/>
          <w:color w:val="222222"/>
          <w:sz w:val="37"/>
          <w:szCs w:val="37"/>
        </w:rPr>
      </w:pPr>
      <w:r>
        <w:rPr>
          <w:rFonts w:ascii="Arial" w:hAnsi="Arial" w:cs="Arial"/>
          <w:color w:val="222222"/>
          <w:sz w:val="37"/>
          <w:szCs w:val="37"/>
        </w:rPr>
        <w:t>ПРАВИТЕЛЬСТВО РОССИЙСКОЙ ФЕДЕРАЦИИ</w:t>
      </w:r>
    </w:p>
    <w:p w:rsidR="00AB0AEA" w:rsidRDefault="00AB0AEA" w:rsidP="00AB0AEA">
      <w:pPr>
        <w:pStyle w:val="align-center"/>
        <w:shd w:val="clear" w:color="auto" w:fill="FFFFFF"/>
        <w:spacing w:before="0" w:beforeAutospacing="0" w:after="240" w:afterAutospacing="0"/>
        <w:jc w:val="center"/>
        <w:rPr>
          <w:rFonts w:ascii="Arial" w:hAnsi="Arial" w:cs="Arial"/>
          <w:color w:val="222222"/>
          <w:sz w:val="37"/>
          <w:szCs w:val="37"/>
        </w:rPr>
      </w:pPr>
      <w:r>
        <w:rPr>
          <w:rFonts w:ascii="Arial" w:hAnsi="Arial" w:cs="Arial"/>
          <w:color w:val="222222"/>
          <w:sz w:val="37"/>
          <w:szCs w:val="37"/>
        </w:rPr>
        <w:t>ПОСТАНОВЛЕНИЕ</w:t>
      </w:r>
      <w:r>
        <w:rPr>
          <w:rFonts w:ascii="Arial" w:hAnsi="Arial" w:cs="Arial"/>
          <w:color w:val="222222"/>
          <w:sz w:val="37"/>
          <w:szCs w:val="37"/>
        </w:rPr>
        <w:br/>
        <w:t>от 11 октября 2023 г. N 1678</w:t>
      </w:r>
    </w:p>
    <w:p w:rsidR="00AB0AEA" w:rsidRDefault="00AB0AEA" w:rsidP="00AB0AEA">
      <w:pPr>
        <w:pStyle w:val="align-center"/>
        <w:shd w:val="clear" w:color="auto" w:fill="FFFFFF"/>
        <w:spacing w:before="0" w:beforeAutospacing="0" w:after="240" w:afterAutospacing="0"/>
        <w:jc w:val="center"/>
        <w:rPr>
          <w:rFonts w:ascii="Arial" w:hAnsi="Arial" w:cs="Arial"/>
          <w:color w:val="222222"/>
          <w:sz w:val="37"/>
          <w:szCs w:val="37"/>
        </w:rPr>
      </w:pPr>
      <w:r>
        <w:rPr>
          <w:rFonts w:ascii="Arial" w:hAnsi="Arial" w:cs="Arial"/>
          <w:color w:val="222222"/>
          <w:sz w:val="37"/>
          <w:szCs w:val="37"/>
        </w:rPr>
        <w:t>ОБ УТВЕРЖДЕНИИ ПРАВИЛ</w:t>
      </w:r>
      <w:r>
        <w:rPr>
          <w:rFonts w:ascii="Arial" w:hAnsi="Arial" w:cs="Arial"/>
          <w:color w:val="222222"/>
          <w:sz w:val="37"/>
          <w:szCs w:val="37"/>
        </w:rPr>
        <w:br/>
        <w:t>ПРИМЕНЕНИЯ ОРГАНИЗАЦИЯМИ, ОСУЩЕСТВЛЯЮЩИМИ ОБРАЗОВАТЕЛЬНУЮ</w:t>
      </w:r>
      <w:r>
        <w:rPr>
          <w:rFonts w:ascii="Arial" w:hAnsi="Arial" w:cs="Arial"/>
          <w:color w:val="222222"/>
          <w:sz w:val="37"/>
          <w:szCs w:val="37"/>
        </w:rPr>
        <w:br/>
        <w:t>ДЕЯТЕЛЬНОСТЬ, ЭЛЕКТРОННОГО ОБУЧЕНИЯ, ДИСТАНЦИОННЫХ</w:t>
      </w:r>
      <w:r>
        <w:rPr>
          <w:rFonts w:ascii="Arial" w:hAnsi="Arial" w:cs="Arial"/>
          <w:color w:val="222222"/>
          <w:sz w:val="37"/>
          <w:szCs w:val="37"/>
        </w:rPr>
        <w:br/>
        <w:t>ОБРАЗОВАТЕЛЬНЫХ ТЕХНОЛОГИЙ ПРИ РЕАЛИЗАЦИИ</w:t>
      </w:r>
      <w:r>
        <w:rPr>
          <w:rFonts w:ascii="Arial" w:hAnsi="Arial" w:cs="Arial"/>
          <w:color w:val="222222"/>
          <w:sz w:val="37"/>
          <w:szCs w:val="37"/>
        </w:rPr>
        <w:br/>
        <w:t>ОБРАЗОВАТЕЛЬНЫХ ПРОГРАММ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соответствии с частью 2 </w:t>
      </w:r>
      <w:hyperlink r:id="rId4" w:tooltip="Статья 16. Реализация образовательных программ с применением электронного обучения и дистанционных образовательных технологий" w:history="1">
        <w:r>
          <w:rPr>
            <w:rStyle w:val="a4"/>
            <w:rFonts w:ascii="Arial" w:hAnsi="Arial" w:cs="Arial"/>
            <w:color w:val="207B97"/>
            <w:sz w:val="37"/>
            <w:szCs w:val="37"/>
            <w:u w:val="none"/>
          </w:rPr>
          <w:t>статьи 16 Федерального закона "Об образовании в Российской Федерации</w:t>
        </w:r>
      </w:hyperlink>
      <w:r>
        <w:rPr>
          <w:rFonts w:ascii="Arial" w:hAnsi="Arial" w:cs="Arial"/>
          <w:color w:val="222222"/>
          <w:sz w:val="37"/>
          <w:szCs w:val="37"/>
        </w:rPr>
        <w:t>" Правительство Российской Федерации постановляет: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 Утвердить прилагаемые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2. Настоящее постановление вступает в силу с 1 сентября 2024 г. и действует до 1 сентября 2029 г., за исключением пункта 14 Правил, утвержденных настоящим постановлением, вступающего в силу по истечении 10 дней после дня официального опубликования настоящего постановления.</w:t>
      </w:r>
    </w:p>
    <w:p w:rsidR="00AB0AEA" w:rsidRDefault="00AB0AEA" w:rsidP="00AB0AEA">
      <w:pPr>
        <w:pStyle w:val="align-right"/>
        <w:shd w:val="clear" w:color="auto" w:fill="FFFFFF"/>
        <w:spacing w:before="0" w:beforeAutospacing="0" w:after="240" w:afterAutospacing="0"/>
        <w:jc w:val="right"/>
        <w:rPr>
          <w:rFonts w:ascii="Arial" w:hAnsi="Arial" w:cs="Arial"/>
          <w:color w:val="222222"/>
          <w:sz w:val="37"/>
          <w:szCs w:val="37"/>
        </w:rPr>
      </w:pPr>
      <w:r>
        <w:rPr>
          <w:rFonts w:ascii="Arial" w:hAnsi="Arial" w:cs="Arial"/>
          <w:color w:val="222222"/>
          <w:sz w:val="37"/>
          <w:szCs w:val="37"/>
        </w:rPr>
        <w:t>Председатель Правительства</w:t>
      </w:r>
      <w:r>
        <w:rPr>
          <w:rFonts w:ascii="Arial" w:hAnsi="Arial" w:cs="Arial"/>
          <w:color w:val="222222"/>
          <w:sz w:val="37"/>
          <w:szCs w:val="37"/>
        </w:rPr>
        <w:br/>
        <w:t>Российской Федерации</w:t>
      </w:r>
      <w:r>
        <w:rPr>
          <w:rFonts w:ascii="Arial" w:hAnsi="Arial" w:cs="Arial"/>
          <w:color w:val="222222"/>
          <w:sz w:val="37"/>
          <w:szCs w:val="37"/>
        </w:rPr>
        <w:br/>
        <w:t>М.МИШУСТИН</w:t>
      </w:r>
    </w:p>
    <w:p w:rsidR="00AB0AEA" w:rsidRDefault="00AB0AEA" w:rsidP="00AB0AEA">
      <w:pPr>
        <w:pStyle w:val="align-right"/>
        <w:shd w:val="clear" w:color="auto" w:fill="FFFFFF"/>
        <w:spacing w:before="0" w:beforeAutospacing="0" w:after="240" w:afterAutospacing="0"/>
        <w:jc w:val="right"/>
        <w:rPr>
          <w:rFonts w:ascii="Arial" w:hAnsi="Arial" w:cs="Arial"/>
          <w:color w:val="222222"/>
          <w:sz w:val="37"/>
          <w:szCs w:val="37"/>
        </w:rPr>
      </w:pPr>
      <w:r>
        <w:rPr>
          <w:rFonts w:ascii="Arial" w:hAnsi="Arial" w:cs="Arial"/>
          <w:color w:val="222222"/>
          <w:sz w:val="37"/>
          <w:szCs w:val="37"/>
        </w:rPr>
        <w:t>Утверждены</w:t>
      </w:r>
      <w:r>
        <w:rPr>
          <w:rFonts w:ascii="Arial" w:hAnsi="Arial" w:cs="Arial"/>
          <w:color w:val="222222"/>
          <w:sz w:val="37"/>
          <w:szCs w:val="37"/>
        </w:rPr>
        <w:br/>
        <w:t>постановлением Правительства</w:t>
      </w:r>
      <w:r>
        <w:rPr>
          <w:rFonts w:ascii="Arial" w:hAnsi="Arial" w:cs="Arial"/>
          <w:color w:val="222222"/>
          <w:sz w:val="37"/>
          <w:szCs w:val="37"/>
        </w:rPr>
        <w:br/>
      </w:r>
      <w:r>
        <w:rPr>
          <w:rFonts w:ascii="Arial" w:hAnsi="Arial" w:cs="Arial"/>
          <w:color w:val="222222"/>
          <w:sz w:val="37"/>
          <w:szCs w:val="37"/>
        </w:rPr>
        <w:lastRenderedPageBreak/>
        <w:t>Российской Федерации</w:t>
      </w:r>
      <w:r>
        <w:rPr>
          <w:rFonts w:ascii="Arial" w:hAnsi="Arial" w:cs="Arial"/>
          <w:color w:val="222222"/>
          <w:sz w:val="37"/>
          <w:szCs w:val="37"/>
        </w:rPr>
        <w:br/>
        <w:t>от 11 октября 2023 г. N 1678</w:t>
      </w:r>
    </w:p>
    <w:p w:rsidR="00AB0AEA" w:rsidRDefault="00AB0AEA" w:rsidP="00AB0AEA">
      <w:pPr>
        <w:pStyle w:val="align-center"/>
        <w:shd w:val="clear" w:color="auto" w:fill="FFFFFF"/>
        <w:spacing w:before="0" w:beforeAutospacing="0" w:after="240" w:afterAutospacing="0"/>
        <w:jc w:val="center"/>
        <w:rPr>
          <w:rFonts w:ascii="Arial" w:hAnsi="Arial" w:cs="Arial"/>
          <w:color w:val="222222"/>
          <w:sz w:val="37"/>
          <w:szCs w:val="37"/>
        </w:rPr>
      </w:pPr>
      <w:r>
        <w:rPr>
          <w:rFonts w:ascii="Arial" w:hAnsi="Arial" w:cs="Arial"/>
          <w:color w:val="222222"/>
          <w:sz w:val="37"/>
          <w:szCs w:val="37"/>
        </w:rPr>
        <w:t>ПРАВИЛА</w:t>
      </w:r>
      <w:r>
        <w:rPr>
          <w:rFonts w:ascii="Arial" w:hAnsi="Arial" w:cs="Arial"/>
          <w:color w:val="222222"/>
          <w:sz w:val="37"/>
          <w:szCs w:val="37"/>
        </w:rPr>
        <w:br/>
        <w:t>ПРИМЕНЕНИЯ ОРГАНИЗАЦИЯМИ, ОСУЩЕСТВЛЯЮЩИМИ ОБРАЗОВАТЕЛЬНУЮ</w:t>
      </w:r>
      <w:r>
        <w:rPr>
          <w:rFonts w:ascii="Arial" w:hAnsi="Arial" w:cs="Arial"/>
          <w:color w:val="222222"/>
          <w:sz w:val="37"/>
          <w:szCs w:val="37"/>
        </w:rPr>
        <w:br/>
        <w:t>ДЕЯТЕЛЬНОСТЬ, ЭЛЕКТРОННОГО ОБУЧЕНИЯ, ДИСТАНЦИОННЫХ</w:t>
      </w:r>
      <w:r>
        <w:rPr>
          <w:rFonts w:ascii="Arial" w:hAnsi="Arial" w:cs="Arial"/>
          <w:color w:val="222222"/>
          <w:sz w:val="37"/>
          <w:szCs w:val="37"/>
        </w:rPr>
        <w:br/>
        <w:t>ОБРАЗОВАТЕЛЬНЫХ ТЕХНОЛОГИЙ ПРИ РЕАЛИЗАЦИИ</w:t>
      </w:r>
      <w:r>
        <w:rPr>
          <w:rFonts w:ascii="Arial" w:hAnsi="Arial" w:cs="Arial"/>
          <w:color w:val="222222"/>
          <w:sz w:val="37"/>
          <w:szCs w:val="37"/>
        </w:rPr>
        <w:br/>
        <w:t>ОБРАЗОВАТЕЛЬНЫХ ПРОГРАММ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 Настоящие Правила устанавливают порядок применения организациями, осуществляющими образовательную деятельность (далее - образовательные организации),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2. Понятия, используемые в настоящих Правилах, означают следующее:</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"информационные системы"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"онлайн-курс"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"цифровой образовательный контент"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"цифровые образовательные сервисы"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"цифровое индивидуальное портфолио обучающегося"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3. 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частями 10 и 11 </w:t>
      </w:r>
      <w:hyperlink r:id="rId5"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history="1">
        <w:r>
          <w:rPr>
            <w:rStyle w:val="a4"/>
            <w:rFonts w:ascii="Arial" w:hAnsi="Arial" w:cs="Arial"/>
            <w:color w:val="207B97"/>
            <w:sz w:val="37"/>
            <w:szCs w:val="37"/>
            <w:u w:val="none"/>
          </w:rPr>
          <w:t>статьи 11 Федерального закона "Об образовании в Российской Федерации</w:t>
        </w:r>
      </w:hyperlink>
      <w:r>
        <w:rPr>
          <w:rFonts w:ascii="Arial" w:hAnsi="Arial" w:cs="Arial"/>
          <w:color w:val="222222"/>
          <w:sz w:val="37"/>
          <w:szCs w:val="37"/>
        </w:rPr>
        <w:t>", примерных дополнительных профессиональных программ или типовых дополнительных профессиональных программ, примерных программ профессионального обучения или типовых программ профессионального обучения.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При реализации образовательных программ высшего образования, образовательных программ среднего профессионального образования, основных программ профессионального обучения, дополнительных общеобразовательных программ, дополнительных профессиональных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"Единый портал государственных и муниципальных услуг (функций)"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итоговой аттестации таких обучающихся образовательная организация, осуществляющая образовательную деятельность по программам высшего образования, и (или) ее филиалы направляют в государственную информационную систему "Современная цифровая образовательная среда" следующие сведения об обучающихся и образовательных организациях, осуществляющих образовательную деятельность по программам высшего образования, и (или) о ее филиалах:</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фамилия, имя, отчество (при наличии);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страховой номер индивидуального лицевого счета обучающегося;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форма обучения;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г) уровень образования;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д) наименование факультета;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е) наименование направления подготовки (специальности);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ж) дата выдачи и номер зачетной книжки;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з) реквизиты приказа о зачислении (дата и номер);</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и) номер курса;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к) семестр;</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л) период обучения;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м) сведения о результатах проведения промежуточной аттестации, текущего контроля успеваемости и итоговой аттестации, а также о лицах, проводивших промежуточную аттестацию, текущий контроль успеваемости и итоговую аттестацию;</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н) плановая дата окончания обучения;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о) сведения о факте прекращения обучения, реквизиты приказа об отчислении (дата и номер);</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п) полное наименование образовательной организации, основной государственный регистрационный номер образовательной организации (филиала), идентификационный номер налогоплательщика образовательной организации (филиала), код причины постановки на учет образовательной организации (филиала), наименование учредителя (учредителей) образовательной организации.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6. Сведения, указанные в пункте 5 настоящих Правил, подлежат передаче Министерством науки и высшего образования Российской Федерации из государственной информационной системы "Современная цифровая образовательная среда"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целях формирования на их основании в личном кабинете обучающегося на едином портале сведений из зачетной книжки.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7.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доступ к базам данных и информационным справочным системам, состав которых определяется в рабочих программах учебных предметов, курсов и дисциплин (модулей) для образовательных программ среднего профессионального образования и образовательных программ высшего образования;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г) фиксацию хода образовательного процесса, результатов промежуточной аттестации, текущего контроля успеваемости и итоговой аттестации;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д) 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е) 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ж) 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8. 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способы применения электронного обучения, дистанционных образовательных технологий при реализации образовательных программ, указанные в пункте 4 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части 3 </w:t>
      </w:r>
      <w:hyperlink r:id="rId6" w:tooltip="Статья 16. Реализация образовательных программ с применением электронного обучения и дистанционных образовательных технологий" w:history="1">
        <w:r>
          <w:rPr>
            <w:rStyle w:val="a4"/>
            <w:rFonts w:ascii="Arial" w:hAnsi="Arial" w:cs="Arial"/>
            <w:color w:val="207B97"/>
            <w:sz w:val="37"/>
            <w:szCs w:val="37"/>
            <w:u w:val="none"/>
          </w:rPr>
          <w:t>статьи 16 Федерального закона "Об образовании в Российской Федерации</w:t>
        </w:r>
      </w:hyperlink>
      <w:r>
        <w:rPr>
          <w:rFonts w:ascii="Arial" w:hAnsi="Arial" w:cs="Arial"/>
          <w:color w:val="222222"/>
          <w:sz w:val="37"/>
          <w:szCs w:val="37"/>
        </w:rPr>
        <w:t>".</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9. Для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10. 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 среднего профессионального образования и дополнительным профессиональным программам или их частям с применением электронного обучения, дистанционных образовательных технологий, в том числе при использовании сетевой формы реализации образовательных программ, образовательная организация вправе использовать государственную информационную систему "Современная цифровая образовательная среда".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11. 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Образовательные организации в срок, установленный частью 3 </w:t>
      </w:r>
      <w:hyperlink r:id="rId7" w:tooltip="Статья 29. Информационная открытость образовательной организации" w:history="1">
        <w:r>
          <w:rPr>
            <w:rStyle w:val="a4"/>
            <w:rFonts w:ascii="Arial" w:hAnsi="Arial" w:cs="Arial"/>
            <w:color w:val="207B97"/>
            <w:sz w:val="37"/>
            <w:szCs w:val="37"/>
            <w:u w:val="none"/>
          </w:rPr>
          <w:t>статьи 29 Федерального закона "Об образовании в Российской Федерации</w:t>
        </w:r>
      </w:hyperlink>
      <w:r>
        <w:rPr>
          <w:rFonts w:ascii="Arial" w:hAnsi="Arial" w:cs="Arial"/>
          <w:color w:val="222222"/>
          <w:sz w:val="37"/>
          <w:szCs w:val="37"/>
        </w:rPr>
        <w:t>", обеспечивают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12. 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13.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обеспечивают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г) самостоятельно и (или) совместно с операторами используемых информационных систем определяют порядок оказания технической помощи обучающимся и педагогическим работникам;</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д) 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е) 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ж)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з) обеспечивают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15. Организации, осуществляющие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и программам среднего профессионального образования, примерным дополнительным профессиональным программам или типовым дополнительным профессиональным программ, примерным программам профессионального обучения или типовым программам профессионального обучения, вправе осуществлять проведение промежуточной аттестации, текущего контроля успеваемости и итоговой аттестации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обеспечивающих идентификацию и (или) аутентификацию физического лица посредством единой биометрической системы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w:t>
      </w:r>
      <w:hyperlink r:id="rId8" w:tooltip="Постановление Правительства РФ от 28.11.2011 N 977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w:history="1">
        <w:r>
          <w:rPr>
            <w:rStyle w:val="a4"/>
            <w:rFonts w:ascii="Arial" w:hAnsi="Arial" w:cs="Arial"/>
            <w:color w:val="207B97"/>
            <w:sz w:val="37"/>
            <w:szCs w:val="37"/>
            <w:u w:val="none"/>
          </w:rPr>
          <w:t>постановлением Правительства Российской Федерации от 28 ноября 2011 г. N 977</w:t>
        </w:r>
      </w:hyperlink>
      <w:r>
        <w:rPr>
          <w:rFonts w:ascii="Arial" w:hAnsi="Arial" w:cs="Arial"/>
          <w:color w:val="222222"/>
          <w:sz w:val="37"/>
          <w:szCs w:val="37"/>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посредством других информационных систем, обеспечивающих идентификацию и (или) аутентификацию личности.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17. Предоставление обучающимся в образовательных организациях, осуществляющих образовательную деятельность по программам высшего образования, и (или) в их филиалах или законным представителям таких обучающихся сведений из зачетной книжки посредством личного кабинета обучающегося на едином портале осуществляется с их согласия, выраженного с использованием единой системы идентификации и аутентификации.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18.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обучающийся не достиг совершеннолетия, при соблюдении следующих условий: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завершение обучающимся прохождения процедуры регистрации в единой системе идентификации и аутентификации;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размещение биометрических персональных данных обучающегося в единой биометрической системе.</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19. Образовательные организации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определяют: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а) способ идентификации и (или) аутентификации обучающихся;</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б) 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прокторинга);</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в) порядок действий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г) 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20. Порядок применения образовательными организациями сервиса прокторинга,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21. 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прокторинга, видео-конференц-связи, быстрого обмена текстовыми сообщениями, фото-, аудио- и видеоинформацией, файлами должны создаваться и использоваться в соответствии с законодательством Российской Федерации и (или) должны включаться в единый реестр российских программ для электронных вычислительных машин и баз данных в соответствии с </w:t>
      </w:r>
      <w:hyperlink r:id="rId9" w:tooltip="Постановление Правительства РФ от 16.11.2015 N 1236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w:history="1">
        <w:r>
          <w:rPr>
            <w:rStyle w:val="a4"/>
            <w:rFonts w:ascii="Arial" w:hAnsi="Arial" w:cs="Arial"/>
            <w:color w:val="207B97"/>
            <w:sz w:val="37"/>
            <w:szCs w:val="37"/>
            <w:u w:val="none"/>
          </w:rPr>
          <w:t>постановлением Правительства Российской Федерации от 16 ноября 2015 г. N 1236</w:t>
        </w:r>
      </w:hyperlink>
      <w:r>
        <w:rPr>
          <w:rFonts w:ascii="Arial" w:hAnsi="Arial" w:cs="Arial"/>
          <w:color w:val="222222"/>
          <w:sz w:val="37"/>
          <w:szCs w:val="37"/>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за исключением программного обеспечения и систем, указанных в пункте 16 настоящих Правил.</w:t>
      </w:r>
    </w:p>
    <w:p w:rsidR="00AB0AEA" w:rsidRDefault="00AB0AEA" w:rsidP="00AB0AEA">
      <w:pPr>
        <w:pStyle w:val="a3"/>
        <w:shd w:val="clear" w:color="auto" w:fill="FFFFFF"/>
        <w:spacing w:before="0" w:beforeAutospacing="0" w:after="240" w:afterAutospacing="0"/>
        <w:rPr>
          <w:rFonts w:ascii="Arial" w:hAnsi="Arial" w:cs="Arial"/>
          <w:color w:val="222222"/>
          <w:sz w:val="37"/>
          <w:szCs w:val="37"/>
        </w:rPr>
      </w:pPr>
      <w:r>
        <w:rPr>
          <w:rFonts w:ascii="Arial" w:hAnsi="Arial" w:cs="Arial"/>
          <w:color w:val="222222"/>
          <w:sz w:val="37"/>
          <w:szCs w:val="37"/>
        </w:rPr>
        <w:t>22.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Закона Российской Федерации "О государственной тайне" и Федерального закона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w:t>
      </w:r>
      <w:hyperlink r:id="rId10" w:tooltip="Федеральный закон от 27.07.2006 N 152-ФЗ &quot;О персональных данных&quot;" w:history="1">
        <w:r>
          <w:rPr>
            <w:rStyle w:val="a4"/>
            <w:rFonts w:ascii="Arial" w:hAnsi="Arial" w:cs="Arial"/>
            <w:color w:val="207B97"/>
            <w:sz w:val="37"/>
            <w:szCs w:val="37"/>
            <w:u w:val="none"/>
          </w:rPr>
          <w:t>Федерального закона "О персональных данных</w:t>
        </w:r>
      </w:hyperlink>
      <w:r>
        <w:rPr>
          <w:rFonts w:ascii="Arial" w:hAnsi="Arial" w:cs="Arial"/>
          <w:color w:val="222222"/>
          <w:sz w:val="37"/>
          <w:szCs w:val="37"/>
        </w:rPr>
        <w:t>".</w:t>
      </w:r>
    </w:p>
    <w:p w:rsidR="00C462A8" w:rsidRDefault="00C462A8"/>
    <w:sectPr w:rsidR="00C462A8" w:rsidSect="00C46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savePreviewPicture/>
  <w:compat/>
  <w:rsids>
    <w:rsidRoot w:val="00AB0AEA"/>
    <w:rsid w:val="00AB0AEA"/>
    <w:rsid w:val="00C46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AB0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AEA"/>
    <w:rPr>
      <w:color w:val="0000FF"/>
      <w:u w:val="single"/>
    </w:rPr>
  </w:style>
  <w:style w:type="paragraph" w:customStyle="1" w:styleId="align-right">
    <w:name w:val="align-right"/>
    <w:basedOn w:val="a"/>
    <w:rsid w:val="00AB0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54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postanovlenie-pravitelstvo-rf-977-28112011/" TargetMode="External"/><Relationship Id="rId3" Type="http://schemas.openxmlformats.org/officeDocument/2006/relationships/webSettings" Target="webSettings.xml"/><Relationship Id="rId7" Type="http://schemas.openxmlformats.org/officeDocument/2006/relationships/hyperlink" Target="https://www.zakonrf.info/zakon-ob-obrazovanii-v-rf/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rf.info/zakon-ob-obrazovanii-v-rf/16/" TargetMode="External"/><Relationship Id="rId11" Type="http://schemas.openxmlformats.org/officeDocument/2006/relationships/fontTable" Target="fontTable.xml"/><Relationship Id="rId5" Type="http://schemas.openxmlformats.org/officeDocument/2006/relationships/hyperlink" Target="https://www.zakonrf.info/zakon-ob-obrazovanii-v-rf/11/" TargetMode="External"/><Relationship Id="rId10" Type="http://schemas.openxmlformats.org/officeDocument/2006/relationships/hyperlink" Target="https://www.zakonrf.info/zakon-o-personalnyh-dannyh/" TargetMode="External"/><Relationship Id="rId4" Type="http://schemas.openxmlformats.org/officeDocument/2006/relationships/hyperlink" Target="https://www.zakonrf.info/zakon-ob-obrazovanii-v-rf/16/" TargetMode="External"/><Relationship Id="rId9" Type="http://schemas.openxmlformats.org/officeDocument/2006/relationships/hyperlink" Target="https://www.zakonrf.info/postanovlenie-pravitelstvo-rf-1236-1611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2024-06-03T11:10:00Z</dcterms:created>
  <dcterms:modified xsi:type="dcterms:W3CDTF">2024-06-03T11:10:00Z</dcterms:modified>
</cp:coreProperties>
</file>