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3767CA" w:rsidP="00DE4E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029960" cy="8284431"/>
            <wp:effectExtent l="19050" t="0" r="8890" b="0"/>
            <wp:docPr id="1" name="Рисунок 1" descr="C:\Users\директор\Desktop\скан юл\2023-10-21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799300" name="Picture 1" descr="C:\Users\директор\Desktop\скан юл\2023-10-21\004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8284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00F" w:rsidRPr="00AB4942" w:rsidP="0099600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  <w:sectPr w:rsidSect="00AB4942">
          <w:pgSz w:w="11906" w:h="16838"/>
          <w:pgMar w:top="1134" w:right="1134" w:bottom="1134" w:left="1276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9436F8" w:rsidRPr="004E20B1" w:rsidP="00DA42C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4E20B1" w:rsidR="0099600F">
        <w:rPr>
          <w:rFonts w:ascii="Times New Roman" w:hAnsi="Times New Roman"/>
          <w:b/>
          <w:sz w:val="28"/>
          <w:szCs w:val="28"/>
        </w:rPr>
        <w:t xml:space="preserve">Пояснительная </w:t>
      </w:r>
      <w:r w:rsidRPr="004E20B1" w:rsidR="007A60B0">
        <w:rPr>
          <w:rFonts w:ascii="Times New Roman" w:hAnsi="Times New Roman"/>
          <w:b/>
          <w:sz w:val="28"/>
          <w:szCs w:val="28"/>
        </w:rPr>
        <w:t>записка</w:t>
      </w:r>
    </w:p>
    <w:p w:rsidR="004E20B1" w:rsidRPr="00DA42C5" w:rsidP="00DA42C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436F8" w:rsidRPr="00DA42C5" w:rsidP="00DA42C5">
      <w:pPr>
        <w:spacing w:after="0" w:line="240" w:lineRule="auto"/>
        <w:ind w:firstLine="426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    Рабочая программа по технологии для 3 класса разработана на основе Примерной программы начального общего  образования по технологии, соответствующей Федеральному государственному образовательному стандарту (ФГОС), утверждённым в 2004 г. приказом Минобразования РФ № 1089 от 0</w:t>
      </w:r>
      <w:r w:rsidRPr="00DA42C5" w:rsidR="007E6796">
        <w:rPr>
          <w:rFonts w:ascii="Times New Roman" w:eastAsia="Times New Roman" w:hAnsi="Times New Roman"/>
          <w:sz w:val="24"/>
          <w:szCs w:val="24"/>
          <w:lang w:eastAsia="ru-RU"/>
        </w:rPr>
        <w:t xml:space="preserve">5.03.2004. и авторской программой </w:t>
      </w:r>
      <w:r w:rsidRPr="00DA42C5">
        <w:rPr>
          <w:rFonts w:ascii="Times New Roman" w:eastAsia="Arial" w:hAnsi="Times New Roman"/>
          <w:noProof/>
          <w:sz w:val="24"/>
          <w:szCs w:val="24"/>
        </w:rPr>
        <w:t xml:space="preserve">Н.И.Роговцевой </w:t>
      </w:r>
      <w:r w:rsidRPr="00DA42C5" w:rsidR="007E6796">
        <w:rPr>
          <w:rFonts w:ascii="Times New Roman" w:eastAsia="Arial" w:hAnsi="Times New Roman"/>
          <w:noProof/>
          <w:sz w:val="24"/>
          <w:szCs w:val="24"/>
        </w:rPr>
        <w:t xml:space="preserve">и учебником </w:t>
      </w:r>
      <w:r w:rsidRPr="00DA42C5">
        <w:rPr>
          <w:rFonts w:ascii="Times New Roman" w:eastAsia="Arial" w:hAnsi="Times New Roman"/>
          <w:noProof/>
          <w:sz w:val="24"/>
          <w:szCs w:val="24"/>
        </w:rPr>
        <w:t xml:space="preserve"> Н.И.Роговцевой, С.В. Анащенковой Образовательной системы «Перспектива»</w:t>
      </w:r>
      <w:r w:rsidRPr="00DA42C5" w:rsidR="007E6796">
        <w:rPr>
          <w:rFonts w:ascii="Times New Roman" w:eastAsia="Arial" w:hAnsi="Times New Roman"/>
          <w:noProof/>
          <w:sz w:val="24"/>
          <w:szCs w:val="24"/>
        </w:rPr>
        <w:t>.</w:t>
      </w:r>
      <w:r w:rsidRPr="00DA42C5">
        <w:rPr>
          <w:rFonts w:ascii="Times New Roman" w:eastAsia="Arial" w:hAnsi="Times New Roman"/>
          <w:noProof/>
          <w:sz w:val="24"/>
          <w:szCs w:val="24"/>
        </w:rPr>
        <w:t xml:space="preserve"> Москва : Просвещение 2014 г. 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для общеобразовательных учреждений. Начальные классы (1-4). Москва. Просвещение, 2014 год. </w:t>
      </w:r>
    </w:p>
    <w:p w:rsidR="009436F8" w:rsidRPr="00DA42C5" w:rsidP="00DA42C5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Программа соответствует </w:t>
      </w:r>
      <w:r w:rsidRPr="00DA42C5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ООП НОО</w:t>
      </w:r>
      <w:r w:rsidRPr="00DA42C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 учебному плану </w:t>
      </w:r>
      <w:r w:rsidRPr="00DA42C5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М</w:t>
      </w:r>
      <w:r w:rsidR="004E20B1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КОУ «Нагольненская ООШ</w:t>
      </w:r>
      <w:r w:rsidRPr="00DA42C5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»</w:t>
      </w:r>
    </w:p>
    <w:p w:rsidR="00F24B08" w:rsidRPr="00DA42C5" w:rsidP="00DA42C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    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</w:t>
      </w:r>
      <w:r w:rsidRPr="00DA42C5" w:rsidR="007D5DF7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технологии 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с учетом 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межпредметных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связей, логики представления учебного материала, возрастных особенностей учащихся.</w:t>
      </w:r>
    </w:p>
    <w:p w:rsidR="00446146" w:rsidRPr="004E20B1" w:rsidP="004E20B1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Логика изложения и содержание авторской программы полностью соответствуют требованиям Федерального государственного образовательного стандарта начального образования, поэтому в программу не внесено изменений, при этом учтено, что учебные темы, которые не входят в обязательный минимум содержания основных образовательных программ, отнесены  к элементам дополнительного (необязательного) содержания</w:t>
      </w: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</w:p>
    <w:p w:rsidR="00DF75FB" w:rsidRPr="00DA42C5" w:rsidP="00DA42C5">
      <w:pPr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Целью </w:t>
      </w:r>
      <w:r w:rsidRPr="00DA42C5">
        <w:rPr>
          <w:rFonts w:ascii="Times New Roman" w:eastAsia="Arial" w:hAnsi="Times New Roman"/>
          <w:noProof/>
          <w:sz w:val="24"/>
          <w:szCs w:val="24"/>
        </w:rPr>
        <w:t>прохождения настоящего курса является:</w:t>
      </w:r>
    </w:p>
    <w:p w:rsidR="00DF75FB" w:rsidRPr="00DA42C5" w:rsidP="00DA42C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Arial" w:hAnsi="Times New Roman"/>
          <w:bCs/>
          <w:noProof/>
          <w:sz w:val="24"/>
          <w:szCs w:val="24"/>
        </w:rPr>
      </w:pPr>
      <w:r w:rsidRPr="00DA42C5">
        <w:rPr>
          <w:rFonts w:ascii="Times New Roman" w:eastAsia="Arial" w:hAnsi="Times New Roman"/>
          <w:bCs/>
          <w:noProof/>
          <w:sz w:val="24"/>
          <w:szCs w:val="24"/>
        </w:rPr>
        <w:t>овладение технологическими знаниями и технико-технологическими умениями.</w:t>
      </w:r>
    </w:p>
    <w:p w:rsidR="00DF75FB" w:rsidRPr="00DA42C5" w:rsidP="00DA42C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Arial" w:hAnsi="Times New Roman"/>
          <w:bCs/>
          <w:noProof/>
          <w:sz w:val="24"/>
          <w:szCs w:val="24"/>
          <w:lang w:val="en-US"/>
        </w:rPr>
      </w:pPr>
      <w:r w:rsidRPr="00DA42C5">
        <w:rPr>
          <w:rFonts w:ascii="Times New Roman" w:eastAsia="Arial" w:hAnsi="Times New Roman"/>
          <w:bCs/>
          <w:noProof/>
          <w:sz w:val="24"/>
          <w:szCs w:val="24"/>
          <w:lang w:val="en-US"/>
        </w:rPr>
        <w:t>освоение продуктивной проектной деятельности.</w:t>
      </w:r>
    </w:p>
    <w:p w:rsidR="00DF75FB" w:rsidRPr="00DA42C5" w:rsidP="00DA42C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Arial" w:hAnsi="Times New Roman"/>
          <w:bCs/>
          <w:noProof/>
          <w:sz w:val="24"/>
          <w:szCs w:val="24"/>
        </w:rPr>
      </w:pPr>
      <w:r w:rsidRPr="00DA42C5">
        <w:rPr>
          <w:rFonts w:ascii="Times New Roman" w:eastAsia="Arial" w:hAnsi="Times New Roman"/>
          <w:bCs/>
          <w:noProof/>
          <w:sz w:val="24"/>
          <w:szCs w:val="24"/>
        </w:rPr>
        <w:t>формирование позитивного эмоционально-ценностного отношения к труду и людямтруда.</w:t>
      </w:r>
    </w:p>
    <w:p w:rsidR="00DF75FB" w:rsidRPr="00DA42C5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contextualSpacing/>
        <w:rPr>
          <w:rFonts w:ascii="Times New Roman" w:eastAsia="Times New Roman" w:hAnsi="Times New Roman"/>
          <w:b/>
          <w:noProof/>
          <w:sz w:val="24"/>
          <w:szCs w:val="24"/>
        </w:rPr>
      </w:pPr>
      <w:r w:rsidRPr="00DA42C5">
        <w:rPr>
          <w:rFonts w:ascii="Times New Roman" w:eastAsia="Times New Roman" w:hAnsi="Times New Roman"/>
          <w:noProof/>
          <w:sz w:val="24"/>
          <w:szCs w:val="24"/>
        </w:rPr>
        <w:t xml:space="preserve">Реализация цели рабочей программы осуществляется в процессе выполнения следующих </w:t>
      </w:r>
      <w:r w:rsidRPr="00DA42C5">
        <w:rPr>
          <w:rFonts w:ascii="Times New Roman" w:eastAsia="Times New Roman" w:hAnsi="Times New Roman"/>
          <w:b/>
          <w:noProof/>
          <w:sz w:val="24"/>
          <w:szCs w:val="24"/>
        </w:rPr>
        <w:t>задач:</w:t>
      </w:r>
    </w:p>
    <w:p w:rsidR="00DF75FB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DF75FB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DF75FB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DF75FB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DF75FB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DF75FB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DF75FB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DF75FB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формирование  мотивации успеха, готовности к действиям в новых условиях и нестандартных ситуациях;</w:t>
      </w:r>
    </w:p>
    <w:p w:rsidR="00DF75FB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гармоничное развитие понятийно-логического и образно-художественного мышления в процессе реализации проекта;</w:t>
      </w:r>
    </w:p>
    <w:p w:rsidR="00DF75FB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DF75FB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611D2D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DF75FB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DF75FB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DF75FB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DF75FB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DF75FB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DF75FB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</w:t>
      </w:r>
    </w:p>
    <w:p w:rsidR="00DF75FB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</w:t>
      </w:r>
    </w:p>
    <w:p w:rsidR="00DF75FB" w:rsidRPr="00DA42C5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DF75FB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sz w:val="24"/>
          <w:szCs w:val="24"/>
        </w:rPr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DF75FB" w:rsidRPr="00DA42C5" w:rsidP="00DA42C5">
      <w:pPr>
        <w:widowControl w:val="0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357"/>
        <w:contextualSpacing/>
        <w:rPr>
          <w:rFonts w:ascii="Times New Roman" w:hAnsi="Times New Roman"/>
          <w:bCs/>
          <w:noProof/>
          <w:sz w:val="24"/>
          <w:szCs w:val="24"/>
        </w:rPr>
      </w:pPr>
      <w:r w:rsidRPr="00DA42C5">
        <w:rPr>
          <w:rFonts w:ascii="Times New Roman" w:eastAsia="Times New Roman" w:hAnsi="Times New Roman"/>
          <w:noProof/>
          <w:sz w:val="24"/>
          <w:szCs w:val="24"/>
        </w:rPr>
        <w:t xml:space="preserve">Данная программа построена в соответствии с требованиями </w:t>
      </w:r>
      <w:r w:rsidRPr="00DA42C5">
        <w:rPr>
          <w:rFonts w:ascii="Times New Roman" w:hAnsi="Times New Roman"/>
          <w:noProof/>
          <w:sz w:val="24"/>
          <w:szCs w:val="24"/>
        </w:rPr>
        <w:t xml:space="preserve">федерального компонента государственного стандарта начального общего </w:t>
      </w:r>
      <w:r w:rsidRPr="00DA42C5" w:rsidR="00881F4D">
        <w:rPr>
          <w:rFonts w:ascii="Times New Roman" w:hAnsi="Times New Roman"/>
          <w:noProof/>
          <w:sz w:val="24"/>
          <w:szCs w:val="24"/>
        </w:rPr>
        <w:t>образования (ФГОС</w:t>
      </w:r>
      <w:r w:rsidRPr="00DA42C5">
        <w:rPr>
          <w:rFonts w:ascii="Times New Roman" w:hAnsi="Times New Roman"/>
          <w:noProof/>
          <w:sz w:val="24"/>
          <w:szCs w:val="24"/>
        </w:rPr>
        <w:t>).</w:t>
      </w:r>
    </w:p>
    <w:p w:rsidR="00DF75FB" w:rsidRPr="00DA42C5" w:rsidP="00DA42C5">
      <w:pPr>
        <w:widowControl w:val="0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357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 xml:space="preserve">        Особенностью программы является то, что она обеспечивает изучение начального курса  технологии   через осмысление младшим школьником  деятельности человека,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продуктивной проектной деятельности.   Формирование конструкторско-технологических знаний и умений происходит в процессе работы  с технологической картой.</w:t>
      </w:r>
    </w:p>
    <w:p w:rsidR="007A60B0" w:rsidRPr="00DA42C5" w:rsidP="00DA42C5">
      <w:pPr>
        <w:widowControl w:val="0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357"/>
        <w:contextualSpacing/>
        <w:rPr>
          <w:rFonts w:ascii="Times New Roman" w:hAnsi="Times New Roman"/>
          <w:bCs/>
          <w:iCs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Построена с учетом реализации межпредметных связей с курсом Окружающий мир, математики,изобразительного искусства.</w:t>
      </w:r>
    </w:p>
    <w:p w:rsidR="005F0A8A" w:rsidRPr="00DA42C5" w:rsidP="00DA42C5">
      <w:pPr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4961B9" w:rsidP="00DA42C5">
      <w:pPr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961B9" w:rsidP="00DA42C5">
      <w:pPr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961B9" w:rsidP="00DA42C5">
      <w:pPr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961B9" w:rsidP="00DA42C5">
      <w:pPr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D076E5" w:rsidRPr="009622C6" w:rsidP="00DA42C5">
      <w:pPr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9622C6">
        <w:rPr>
          <w:rFonts w:ascii="Times New Roman" w:eastAsia="Times New Roman" w:hAnsi="Times New Roman"/>
          <w:sz w:val="24"/>
          <w:szCs w:val="24"/>
          <w:lang w:eastAsia="ar-SA"/>
        </w:rPr>
        <w:t xml:space="preserve">Общая характеристика </w:t>
      </w:r>
      <w:r w:rsidRPr="009622C6" w:rsidR="0070037E">
        <w:rPr>
          <w:rFonts w:ascii="Times New Roman" w:hAnsi="Times New Roman"/>
          <w:sz w:val="24"/>
          <w:szCs w:val="24"/>
        </w:rPr>
        <w:t>учебного</w:t>
      </w:r>
      <w:r w:rsidRPr="009622C6">
        <w:rPr>
          <w:rFonts w:ascii="Times New Roman" w:eastAsia="Times New Roman" w:hAnsi="Times New Roman"/>
          <w:sz w:val="24"/>
          <w:szCs w:val="24"/>
          <w:lang w:eastAsia="ar-SA"/>
        </w:rPr>
        <w:t>предмета</w:t>
      </w:r>
    </w:p>
    <w:p w:rsidR="004961B9" w:rsidRPr="004961B9" w:rsidP="00DA42C5">
      <w:pPr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642443" w:rsidRPr="00DA42C5" w:rsidP="00DA42C5">
      <w:pPr>
        <w:shd w:val="clear" w:color="auto" w:fill="FFFFFF"/>
        <w:suppressAutoHyphens/>
        <w:spacing w:after="0" w:line="240" w:lineRule="auto"/>
        <w:ind w:right="-31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ar-SA"/>
        </w:rPr>
        <w:t>Педагогическая цель и задачи</w:t>
      </w:r>
    </w:p>
    <w:p w:rsidR="00642443" w:rsidRPr="00DA42C5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Цели</w:t>
      </w:r>
      <w:r w:rsidRPr="00DA42C5">
        <w:rPr>
          <w:rFonts w:ascii="Times New Roman" w:eastAsia="Times New Roman" w:hAnsi="Times New Roman"/>
          <w:bCs/>
          <w:sz w:val="24"/>
          <w:szCs w:val="24"/>
          <w:lang w:eastAsia="ar-SA"/>
        </w:rPr>
        <w:t> 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изучения технологии в начальной школе:</w:t>
      </w:r>
    </w:p>
    <w:p w:rsidR="00642443" w:rsidRPr="00DA42C5" w:rsidP="00DA42C5">
      <w:pPr>
        <w:numPr>
          <w:ilvl w:val="0"/>
          <w:numId w:val="1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Овладение технологическими знаниями и технико-технологическими умениями.</w:t>
      </w:r>
    </w:p>
    <w:p w:rsidR="00642443" w:rsidRPr="00DA42C5" w:rsidP="00DA42C5">
      <w:pPr>
        <w:numPr>
          <w:ilvl w:val="0"/>
          <w:numId w:val="1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Освоение продуктивной проектной деятельности.</w:t>
      </w:r>
    </w:p>
    <w:p w:rsidR="00642443" w:rsidRPr="00DA42C5" w:rsidP="00DA42C5">
      <w:pPr>
        <w:numPr>
          <w:ilvl w:val="0"/>
          <w:numId w:val="1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позитивного эмоционально-ценностного отношения к труду и людям труда.</w:t>
      </w:r>
    </w:p>
    <w:p w:rsidR="00642443" w:rsidRPr="00DA42C5" w:rsidP="00DA42C5">
      <w:pPr>
        <w:suppressAutoHyphens/>
        <w:spacing w:after="0" w:line="240" w:lineRule="auto"/>
        <w:ind w:left="426" w:right="-31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Основные задачи курса: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развитие эмоционально-ценностного отношения  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умения  осуществлять  личностный  выбор способов деятельности, реализовать их  в практической деятельности,  нести ответственность за результат своего труда;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целостной картины мира (образа мира) на основе  познания мира через осмысление духовно-психологического содержания предметного мира и его единства с миром природы,  освоения трудовых умений и навыков, осмысления технологии  процесса выполнения изделий в проектной деятельности;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развитие познавательных мотивов, инициативности, любознательности и познавательных интересов  на основе  связи  трудового и технологического образования  с жизненным опытом и системой ценностей ребенка;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 мотивации успеха, готовности к действиям в новых условиях и нестандартных ситуациях;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гармоничное развитие понятийно-логического и образно-художественного мышления в процессе реализации проекта;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развитие творческого потенциала личности в  процессе изготовления изделий при замене различных видов материалов, способов выполнения отдельных операций;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 изготовления любых изделий;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обучение умению самостоятельно оценивать свое изделие, свой труд, приобщение к пониманию обязательности оценки качества продукции,   работе над изделием в формате и логике проекта;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умения переносить освоенные в проектной деятельности теоретические знания о технологическом процессе  в практику изготовления изделий  ручного труда,  использовать технологические знания при изучении предмета «Окружающий мир» и других школьных дисциплин;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обучение приемам работы с  природными,  пластичными материалами, бумагой, тканью, работе с  конструктором, формирование  умения подбирать   необходимые  для выполнения изделия инструменты;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привычки неукоснительно соблюдать  технику безопасности и правила работы с инструментами, организации рабочего места;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первоначальных умений  поиска необходимой информации в словарях, каталогах, библиотеке,  умений проверки, преобразования, хранения, передачи имеющейся информации, навыков использования компьютера;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коммуникативных умений  в процессе реализации проектной деятельности (выслушивать и  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потребности в общении и осмысление его значимости для достижения положительного конечного результата;</w:t>
      </w:r>
    </w:p>
    <w:p w:rsidR="00642443" w:rsidRPr="00DA42C5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потребности  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7A60B0" w:rsidRPr="00DA42C5" w:rsidP="00DA42C5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Особенностью данного курса является тесная связь материала с предметом «Окружающий мир». За основу взята идея постепенного освоения человеком природы, частью которой он является. Учащиеся знакомятся:</w:t>
      </w:r>
    </w:p>
    <w:p w:rsidR="007A60B0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— с основными сферами: земным, водным, воздушным и информационным пространствами;</w:t>
      </w:r>
    </w:p>
    <w:p w:rsidR="007A60B0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— с особенностями технологического процесса в прошлом и настоящем в России и мире;</w:t>
      </w:r>
    </w:p>
    <w:p w:rsidR="007A60B0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— с логикой развития культуры труда;</w:t>
      </w:r>
    </w:p>
    <w:p w:rsidR="007A60B0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— с основными профессиями, обеспечивающими жизнедеятельность человека, развитие общества;</w:t>
      </w:r>
    </w:p>
    <w:p w:rsidR="007A60B0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— с различными видами народно-прикладного искусства России.</w:t>
      </w:r>
    </w:p>
    <w:p w:rsidR="007A60B0" w:rsidRPr="00DA42C5" w:rsidP="00DA42C5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Дети также изучают и учатся работать с природными материалами и материалами, являющимися результатом труда человека, — от примитивного доисторического каменного топора до современного компьютера и последних новинок техники, используемых на земле, в воде и воздухе.</w:t>
      </w:r>
    </w:p>
    <w:p w:rsidR="006742F6" w:rsidRPr="00DA42C5" w:rsidP="00DA42C5">
      <w:pPr>
        <w:suppressAutoHyphens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Трудовое обучение в начальных классах – органическая составная часть единой системы обучения. Воспитания и развития учащихся.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Особенность данной линии состоит в ориентации на понимание детьми постепенного освоения человеком природы, частью которой он является. Ребенок должен осознать, что все вокруг создано природой и человеком, и через это понимание осваивать трудовые навыки.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Учащиеся знакомятся с земным, водным, воздушным и информационным пространствами во всех четырёх классах, но в каждом присутствует своя специфика: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ar-SA"/>
        </w:rPr>
        <w:t>3—4-й классы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 — закрепление полученных навыков, углубление знаний в области трудовой деятельности людей, ори</w:t>
      </w:r>
      <w:r w:rsidRPr="00DA42C5" w:rsidR="00881F4D">
        <w:rPr>
          <w:rFonts w:ascii="Times New Roman" w:eastAsia="Times New Roman" w:hAnsi="Times New Roman"/>
          <w:sz w:val="24"/>
          <w:szCs w:val="24"/>
          <w:lang w:eastAsia="ar-SA"/>
        </w:rPr>
        <w:t xml:space="preserve">ентированной на современность и 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будущее.</w:t>
      </w:r>
    </w:p>
    <w:p w:rsidR="006742F6" w:rsidRPr="00DA42C5" w:rsidP="00DA42C5">
      <w:pPr>
        <w:suppressAutoHyphens/>
        <w:autoSpaceDE w:val="0"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В ходе работы с текстами учебника и выполнения практических работ ученики узнают о том, как жили и работали люди в разные времена, как они строили дома и различные хозяйственные постройки, как и из каких 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материалов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 изготавливали одежду, посуду и орудия труда, как организовывали жизнь детей, какие игрушки, куклы мастерили для них. Изучение изделий домашнего и сельского ремесла поможет детям понять, как много мудрости в устройстве простых бытовых вещей, как точно найдены и отработаны способы обработки разных природных материалов (древесины, льна, металла и др.), как совершенно мастерство народных умельцев. </w:t>
      </w:r>
    </w:p>
    <w:p w:rsidR="006742F6" w:rsidRPr="00DA42C5" w:rsidP="00DA42C5">
      <w:pPr>
        <w:suppressAutoHyphens/>
        <w:autoSpaceDE w:val="0"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Выполнение предлагаемых авторами изделий и макетов позволит учащимся узнать, что в основе современных технологий лежат старые, проверенные временем способы создания предметного мира. Технологические операции, которые осваивают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учащиеся: </w:t>
      </w:r>
      <w:r w:rsidRPr="00DA42C5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разметка 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(на глаз, сгибание, по шаблону, по линейке, с помощью копировальной бумаги); </w:t>
      </w:r>
      <w:r w:rsidRPr="00DA42C5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раскрой 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(бумага, ткань — разрезание ножницами по прямой линии разметки, бумага — разрывание пальцами); </w:t>
      </w:r>
      <w:r w:rsidRPr="00DA42C5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сборка 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(на клею, пластилине, конструктор); </w:t>
      </w:r>
      <w:r w:rsidRPr="00DA42C5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украшение 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(аппликация из ткани и бумажных деталей, роспись красками, использование природного материала); </w:t>
      </w:r>
      <w:r w:rsidRPr="00DA42C5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лепка 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(пальцами, рельефные работы).</w:t>
      </w:r>
    </w:p>
    <w:p w:rsidR="006742F6" w:rsidRPr="00DA42C5" w:rsidP="00DA42C5">
      <w:pPr>
        <w:suppressAutoHyphens/>
        <w:autoSpaceDE w:val="0"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Учебник разделен на пять основных частей, каждая из которых для удобства ориентирования имеет свой цвет: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«Давай познакомимся!» — желтый;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«Человек и земля» — зеленый;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«Человек и вода» — синий;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«Человек и воздух» — голубой;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«Человек и информация» — розовый.</w:t>
      </w:r>
    </w:p>
    <w:p w:rsidR="006742F6" w:rsidRPr="00DA42C5" w:rsidP="00DA42C5">
      <w:pPr>
        <w:suppressAutoHyphens/>
        <w:autoSpaceDE w:val="0"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В каждой части материал рассматривается с трёх сторон: материя, энергия, движение. Все темы уроков разбиты на рубрики: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• название темы урока;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• краткая вводная беседа;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• основной материал, который включает упражнения, технологические задания, практические работы, обобщения и выводы, сопровождается значками «Читаем вместе 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со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 взрослыми», «Учимся новому, делаем сами»; «Проводим опыт, наблюдаем, делаем вывод», «Работа с тетрадью»;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• информация к размышлению, сопровождается значком «Ищем информацию» (ссылки на дополнит</w:t>
      </w:r>
      <w:r w:rsidRPr="00DA42C5" w:rsidR="007A60B0">
        <w:rPr>
          <w:rFonts w:ascii="Times New Roman" w:eastAsia="Times New Roman" w:hAnsi="Times New Roman"/>
          <w:sz w:val="24"/>
          <w:szCs w:val="24"/>
          <w:lang w:eastAsia="ar-SA"/>
        </w:rPr>
        <w:t>ельные информационные ресурсы);</w:t>
      </w:r>
    </w:p>
    <w:p w:rsidR="006742F6" w:rsidRPr="00DA42C5" w:rsidP="00DA42C5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• итоговый контроль, сопровождается значком «Проверяем себя» (вопросы на закрепление материала, тестовые задания).</w:t>
      </w:r>
    </w:p>
    <w:p w:rsidR="006742F6" w:rsidRPr="00DA42C5" w:rsidP="00DA42C5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     Ведущая идея курса «Технология» для 3 класса — сис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темная, комплексная работа над проектом. Планирование изготовления изделия рассматривается уже как этап про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ектной деятельности. Технологическая карта становится частью проекта. Вводится понятие стоимости исходных ма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териалов, необходимых для изготовления изделия.</w:t>
      </w:r>
    </w:p>
    <w:p w:rsidR="006742F6" w:rsidRPr="00DA42C5" w:rsidP="00DA42C5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     В 3 классе учащиеся знакомятся с технологиями, мате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риалами, инструментами, профессиями, которые они могут встретить в городе. Изучают свойства материалов, способы выполнения чертежа, приёмы технического моделирова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ния и конструирования. Окружающая среда в данном кур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се рассматривается как способ получения информации.</w:t>
      </w:r>
    </w:p>
    <w:p w:rsidR="006742F6" w:rsidRPr="00DA42C5" w:rsidP="00DA42C5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     Учащиеся на практическом уровне осваивают правила безопасной работы различными инструментами; знакомятся с понятием «универсальность инструмента»; изучают пра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вила работы новыми инструментами: острогубцы, плоско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губцы, крючок; закрепляют навыки работы ножом, ножни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цами, иглами и другими инструментами; учатся выбирать необходимый инструмент в зависимости от используемого материала; осваивают приёмы работы с угольником.</w:t>
      </w:r>
    </w:p>
    <w:p w:rsidR="006742F6" w:rsidRPr="00DA42C5" w:rsidP="00DA42C5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   Основы культуры труда в 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3 классе прививаются в про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цессе формирования умения самостоятельно применять в новых условиях полученные знания и приобретённые на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выки, следовать правилам технолога.</w:t>
      </w:r>
    </w:p>
    <w:p w:rsidR="006742F6" w:rsidRPr="00DA42C5" w:rsidP="00DA42C5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   Проектная деятельность 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учащихся в 3 классе осуществ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ляется на основе технологической карты как средства реа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лизации проекта. Выполнение изделия в рамках проекта по заданному алгоритму происходит под руководством учи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теля. Учащиеся находят общие закономерности в выполне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нии изделий из различных материалов и самостоятельно составляют алгоритмы выполнения работы над изделиями с опорой на эскиз и технический рисунок. Школьники ос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мысливают понятие стоимости изделия и его значение в практической и производственной деятельности.</w:t>
      </w:r>
    </w:p>
    <w:p w:rsidR="006742F6" w:rsidRPr="00DA42C5" w:rsidP="00DA42C5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 xml:space="preserve">     В работе над проектом </w:t>
      </w:r>
      <w:r w:rsidRPr="00DA42C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деятельность учителя 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направле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на на создание практической ситуации, в которой ученик будет выполнять работу над проектом, на создание условий для успешной реализации проекта. Важно отработать на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выки составления плана изготовления изделия, приоб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ретённые в 1 и 2 классах; научить оценивать работу по разным критериям, проводить презентацию проекта; обес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печить взаимодействие учащихся между собой и с учите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лем, развивать коммуникативные навыки школьников.</w:t>
      </w:r>
    </w:p>
    <w:p w:rsidR="00DF75FB" w:rsidRPr="00DA42C5" w:rsidP="00DA42C5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   Деятельность ученика 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при этом направлена на закреп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ление умений ставить цель, определять задачи, соотносить поставленную цель и условия её достижения; планировать действия в соответствии с собственными возможностями; использовать предметные знания для реализации цели. Школьники учатся различать виды ответственности внут</w:t>
      </w: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softHyphen/>
        <w:t>ри своей учебной работы, оформлять результаты проекта и проводить его презентацию.</w:t>
      </w:r>
    </w:p>
    <w:p w:rsidR="005F0A8A" w:rsidP="00DA42C5">
      <w:pPr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64D7" w:rsidRPr="009622C6" w:rsidP="008164D7">
      <w:pPr>
        <w:shd w:val="clear" w:color="auto" w:fill="FFFFFF"/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9622C6">
        <w:rPr>
          <w:rFonts w:ascii="Times New Roman" w:eastAsia="Times New Roman" w:hAnsi="Times New Roman"/>
          <w:sz w:val="24"/>
          <w:szCs w:val="24"/>
          <w:lang w:eastAsia="ar-SA"/>
        </w:rPr>
        <w:t>Ценностные ориентиры содержания учебного предмета</w:t>
      </w:r>
    </w:p>
    <w:p w:rsidR="008164D7" w:rsidRPr="008164D7" w:rsidP="008164D7">
      <w:pPr>
        <w:shd w:val="clear" w:color="auto" w:fill="FFFFFF"/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164D7" w:rsidRPr="00DA42C5" w:rsidP="008164D7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    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</w:t>
      </w:r>
    </w:p>
    <w:p w:rsidR="008164D7" w:rsidRPr="00DA42C5" w:rsidP="008164D7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предметами начальной школы.</w:t>
      </w:r>
    </w:p>
    <w:p w:rsidR="008164D7" w:rsidRPr="00DA42C5" w:rsidP="008164D7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iCs/>
          <w:sz w:val="24"/>
          <w:szCs w:val="24"/>
          <w:lang w:eastAsia="ru-RU"/>
        </w:rPr>
        <w:t>Математика 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-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расчетов, вычислений, построение форм с учетом основ геометрии, работа с геометрическими фигурами, телами, именованными числами.</w:t>
      </w:r>
    </w:p>
    <w:p w:rsidR="008164D7" w:rsidRPr="00DA42C5" w:rsidP="008164D7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iCs/>
          <w:sz w:val="24"/>
          <w:szCs w:val="24"/>
          <w:lang w:eastAsia="ru-RU"/>
        </w:rPr>
        <w:t>Изобразительное искусство 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-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8164D7" w:rsidRPr="00DA42C5" w:rsidP="008164D7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iCs/>
          <w:sz w:val="24"/>
          <w:szCs w:val="24"/>
          <w:lang w:eastAsia="ru-RU"/>
        </w:rPr>
        <w:t>Окружающий мир - 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обитания; изучение этнокультурных традиций.</w:t>
      </w:r>
    </w:p>
    <w:p w:rsidR="008164D7" w:rsidRPr="00DA42C5" w:rsidP="008164D7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iCs/>
          <w:sz w:val="24"/>
          <w:szCs w:val="24"/>
          <w:lang w:eastAsia="ru-RU"/>
        </w:rPr>
        <w:t>Родной язык 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-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 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</w:p>
    <w:p w:rsidR="008164D7" w:rsidRPr="00DA42C5" w:rsidP="008164D7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iCs/>
          <w:sz w:val="24"/>
          <w:szCs w:val="24"/>
          <w:lang w:eastAsia="ru-RU"/>
        </w:rPr>
        <w:t>Литературное чтение 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- работа с текстами для создания образа, реализуемого в изделии.</w:t>
      </w:r>
    </w:p>
    <w:p w:rsidR="008164D7" w:rsidRPr="00DA42C5" w:rsidP="008164D7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Продуктивная проектная деятельность создаёт основу для развития личности младшего школьника, предоставляет уникальные возможности для его духовно-нравственного развития. В программе «Технология» предусмотрены материалы о гармоничной среде обитания человека, что позволяет формировать у детей устойчивые представления о жизни в гармонии с окружающим миром. Знакомство с народными ремёслами и народными культурными традициями, активное изучение образов и конструкций природных объектов, которые являются неисчерпаемым источником идей для мастера, способствуют воспитанию духовности.</w:t>
      </w:r>
    </w:p>
    <w:p w:rsidR="008164D7" w:rsidP="008164D7">
      <w:pPr>
        <w:shd w:val="clear" w:color="auto" w:fill="FFFFFF"/>
        <w:suppressAutoHyphens/>
        <w:autoSpaceDE w:val="0"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164D7" w:rsidP="008164D7">
      <w:pPr>
        <w:shd w:val="clear" w:color="auto" w:fill="FFFFFF"/>
        <w:suppressAutoHyphens/>
        <w:autoSpaceDE w:val="0"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164D7" w:rsidRPr="00DA42C5" w:rsidP="008164D7">
      <w:pPr>
        <w:shd w:val="clear" w:color="auto" w:fill="FFFFFF"/>
        <w:suppressAutoHyphens/>
        <w:autoSpaceDE w:val="0"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164D7" w:rsidRPr="00DA42C5" w:rsidP="00DA42C5">
      <w:pPr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60B0" w:rsidRPr="009622C6" w:rsidP="00DA42C5">
      <w:pPr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Times New Roman" w:eastAsia="Times New Roman" w:hAnsi="Times New Roman"/>
          <w:lang w:eastAsia="ru-RU"/>
        </w:rPr>
      </w:pPr>
      <w:r w:rsidRPr="009622C6">
        <w:rPr>
          <w:rFonts w:ascii="Times New Roman" w:eastAsia="Times New Roman" w:hAnsi="Times New Roman"/>
          <w:lang w:eastAsia="ru-RU"/>
        </w:rPr>
        <w:t xml:space="preserve">Место </w:t>
      </w:r>
      <w:r w:rsidRPr="009622C6" w:rsidR="00757A6B">
        <w:rPr>
          <w:rFonts w:ascii="Times New Roman" w:hAnsi="Times New Roman"/>
        </w:rPr>
        <w:t xml:space="preserve">учебного </w:t>
      </w:r>
      <w:r w:rsidRPr="009622C6">
        <w:rPr>
          <w:rFonts w:ascii="Times New Roman" w:eastAsia="Times New Roman" w:hAnsi="Times New Roman"/>
          <w:lang w:eastAsia="ru-RU"/>
        </w:rPr>
        <w:t>предм</w:t>
      </w:r>
      <w:r w:rsidRPr="009622C6" w:rsidR="00C406DF">
        <w:rPr>
          <w:rFonts w:ascii="Times New Roman" w:eastAsia="Times New Roman" w:hAnsi="Times New Roman"/>
          <w:lang w:eastAsia="ru-RU"/>
        </w:rPr>
        <w:t>ета в базисном учебном плане</w:t>
      </w:r>
    </w:p>
    <w:p w:rsidR="007A60B0" w:rsidRPr="00DA42C5" w:rsidP="008164D7">
      <w:pPr>
        <w:autoSpaceDE w:val="0"/>
        <w:autoSpaceDN w:val="0"/>
        <w:adjustRightInd w:val="0"/>
        <w:spacing w:after="0" w:line="240" w:lineRule="auto"/>
        <w:ind w:firstLine="142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Примерная программа  по предмету рассчитана на 34 часа. Базисный учебный план и региональный учебный план рассчитан на 3</w:t>
      </w:r>
      <w:r w:rsidR="00F4272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час</w:t>
      </w:r>
      <w:r w:rsidR="00F42726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. В 3 классе на 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обучение по предмету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«Технология» отводится 3</w:t>
      </w:r>
      <w:r w:rsidR="00F4272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недел</w:t>
      </w:r>
      <w:r w:rsidR="00F42726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(3</w:t>
      </w:r>
      <w:r w:rsidR="00F4272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час</w:t>
      </w:r>
      <w:r w:rsidR="00F42726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, в неделю 1 час)</w:t>
      </w:r>
      <w:r w:rsidRPr="00DA42C5" w:rsidR="005F0A8A">
        <w:rPr>
          <w:rFonts w:ascii="Times New Roman" w:eastAsia="Times New Roman" w:hAnsi="Times New Roman"/>
          <w:sz w:val="24"/>
          <w:szCs w:val="24"/>
          <w:lang w:eastAsia="ru-RU"/>
        </w:rPr>
        <w:t>. Расхождений по программе нет.</w:t>
      </w:r>
    </w:p>
    <w:p w:rsidR="005F0A8A" w:rsidRPr="00DA42C5" w:rsidP="00DA42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42F6" w:rsidRPr="004176A4" w:rsidP="00DA42C5">
      <w:pPr>
        <w:shd w:val="clear" w:color="auto" w:fill="FFFFFF"/>
        <w:suppressAutoHyphens/>
        <w:autoSpaceDE w:val="0"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2.</w:t>
      </w:r>
      <w:r w:rsidRPr="004176A4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Результаты </w:t>
      </w:r>
      <w:r w:rsidRPr="004176A4" w:rsidR="00757A6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освоения учебного </w:t>
      </w:r>
      <w:r w:rsidRPr="004176A4">
        <w:rPr>
          <w:rFonts w:ascii="Times New Roman" w:eastAsia="Times New Roman" w:hAnsi="Times New Roman"/>
          <w:b/>
          <w:sz w:val="28"/>
          <w:szCs w:val="28"/>
          <w:lang w:eastAsia="ar-SA"/>
        </w:rPr>
        <w:t>предмета</w:t>
      </w:r>
    </w:p>
    <w:p w:rsidR="004A436C" w:rsidRPr="00DA42C5" w:rsidP="004176A4">
      <w:pPr>
        <w:shd w:val="clear" w:color="auto" w:fill="FFFFFF"/>
        <w:suppressAutoHyphens/>
        <w:spacing w:after="0" w:line="240" w:lineRule="auto"/>
        <w:ind w:firstLine="5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33" w:right="-420"/>
        <w:contextualSpacing/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  <w:t>Личностные результаты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1. Воспитание патриотизма, чувства гордости за свою Родину, российский народ и историю России.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2.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3. Формирование уважительного отношения к иному мнению, истории и культуре других народов.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4. Принятие и освоение социальной роли обучающегося, развитие мотивов учебной деятельности и формирование личностного смысла учения.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5. Развитие самостоятельности и личной ответственности за свои поступки, в том числе </w:t>
      </w:r>
      <w:r w:rsidRPr="00DA42C5">
        <w:rPr>
          <w:rFonts w:ascii="Times New Roman" w:eastAsia="Times New Roman" w:hAnsi="Times New Roman"/>
          <w:color w:val="000104"/>
          <w:w w:val="86"/>
          <w:sz w:val="24"/>
          <w:szCs w:val="24"/>
          <w:lang w:eastAsia="ru-RU" w:bidi="he-IL"/>
        </w:rPr>
        <w:t xml:space="preserve">в 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информационной деятельности, на основе представлений о нравственных нормах, социальной справедливости и свободе. </w:t>
      </w:r>
    </w:p>
    <w:p w:rsidR="00360927" w:rsidRPr="00DA42C5" w:rsidP="00DA42C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 Формирование эстетических потребностей, ценностей и чувств. </w:t>
      </w:r>
    </w:p>
    <w:p w:rsidR="00360927" w:rsidRPr="00DA42C5" w:rsidP="00DA42C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 Развитие навыков сотрудничества 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со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 взрослыми и сверстниками в разных ситуациях, умений не создавать конфликтов и находить выходы из спорных ситуаций. </w:t>
      </w:r>
    </w:p>
    <w:p w:rsidR="00F24B08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8. Формирование установки на безопасный и здоровый образ жизни.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8" w:right="-420"/>
        <w:contextualSpacing/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  <w:t>Метапредметные</w:t>
      </w:r>
      <w:r w:rsidRPr="00DA42C5"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  <w:t xml:space="preserve"> результаты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15171A"/>
          <w:sz w:val="24"/>
          <w:szCs w:val="24"/>
          <w:lang w:eastAsia="ru-RU" w:bidi="he-IL"/>
        </w:rPr>
        <w:t>1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. Овладение способностью принимать и реализовывать цели и задачи учебной деятельно</w:t>
      </w:r>
      <w:r w:rsidRPr="00DA42C5">
        <w:rPr>
          <w:rFonts w:ascii="Times New Roman" w:eastAsia="Times New Roman" w:hAnsi="Times New Roman"/>
          <w:color w:val="15171A"/>
          <w:sz w:val="24"/>
          <w:szCs w:val="24"/>
          <w:lang w:eastAsia="ru-RU" w:bidi="he-IL"/>
        </w:rPr>
        <w:t>с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ти, приёмами поиска средств её осуществления.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14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2. Освоение способов решения проблем творческого и поискового характера.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8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3. Формирование умений пла</w:t>
      </w:r>
      <w:r w:rsidRPr="00DA42C5">
        <w:rPr>
          <w:rFonts w:ascii="Times New Roman" w:eastAsia="Times New Roman" w:hAnsi="Times New Roman"/>
          <w:color w:val="15171A"/>
          <w:sz w:val="24"/>
          <w:szCs w:val="24"/>
          <w:lang w:eastAsia="ru-RU" w:bidi="he-IL"/>
        </w:rPr>
        <w:t>н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 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br/>
        <w:t>4. Использование знаково-символических сре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дств пр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едставления информации для создания моделей изучаемых объектов и процессов, схем решения учебных и практических задач.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14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5. 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работки, ан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а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лиза, организации, передачи и интерпретации информации в соотве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с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вии с коммуникативными и познавательными задачами и технологиями учебного предмета, в том числе умений вводить текст с помощью кл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а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виатуры, фиксировать (записывать) в цифровой форме измеряемые величины и анализировать изображения, звуки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готовить своё выступление и высту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п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ать с аудио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, видео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- и графическим сопровождением, соблю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д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ат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ь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нормы информационной избирательности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этики и этикета.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6. Овладение навыками смыслового чтения текстов различных стилей и жанров в с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тветствии с целями и задачами, осознанно строить рече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во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 высказывание в соответств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>и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 с задачами коммуникации и составля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ь тексты в устной и письменн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й форме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313233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7.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Овладение логическими действиями сравнения, анализа, синтеза, об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бщения, классификации по родовидовым признакам, установления аналогий и причинн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о-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следственных связей, построения рассуждений, отнесения к известным понятиям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8. Го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овность слушать собеседника и вести диа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л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ог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призна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в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ать возможность сущест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в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ования различных т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чек зрения и права каждого иметь св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ю, излагать св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ё мнение и аргумен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ировать свою точку зрения и оценку событий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.</w:t>
      </w:r>
    </w:p>
    <w:p w:rsidR="004A436C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9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Овла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д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ение баз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выми предметными и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межпредметными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 поня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иями, 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ражаю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щ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ими су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щ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ественные свя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з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 и отношения ме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жд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у объектами и пр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це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сс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ами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48" w:right="-420"/>
        <w:contextualSpacing/>
        <w:rPr>
          <w:rFonts w:ascii="Times New Roman" w:eastAsia="Times New Roman" w:hAnsi="Times New Roman"/>
          <w:b/>
          <w:bCs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bCs/>
          <w:color w:val="080A0D"/>
          <w:sz w:val="24"/>
          <w:szCs w:val="24"/>
          <w:lang w:eastAsia="ru-RU"/>
        </w:rPr>
        <w:t>Предметные результаты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1. Получение первоначальных представлений о созидательном и нравственном значении труда в жизни человека и общес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ва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 мире профессий и важности правил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ь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ного выбора профессии.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2. Форми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ро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вание первоначальных представлений о материальной культуре как пр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дукте предметно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преобразующей деятельности человека.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3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Приобретение навыков самообслуживания, овладение техн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логическими приёмами ручн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й обработки материалов, 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своение правил техники безопасности.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4. Испол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ь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зование приобретённых знаний и умений для творческого решения несложных конструкторских, художественно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конструкторских (дизайнерских), технологических и </w:t>
      </w:r>
    </w:p>
    <w:p w:rsidR="00360927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организационных задач. </w:t>
      </w:r>
    </w:p>
    <w:p w:rsidR="00360927" w:rsidP="00DA42C5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5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.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Приобретение первоначальных знаний о правилах создания предметной и информа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ц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ионной среды и ум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е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ния 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п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рименять их для выполнения учебно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познава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ельных и проектных художественно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конструкторских задач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</w:p>
    <w:p w:rsidR="00DA5C49" w:rsidP="00DA42C5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</w:p>
    <w:p w:rsidR="00DA5C49" w:rsidP="00DA42C5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</w:p>
    <w:p w:rsidR="00DA5C49" w:rsidP="00DA5C49">
      <w:pPr>
        <w:spacing w:after="0" w:line="240" w:lineRule="auto"/>
        <w:ind w:firstLine="720"/>
        <w:contextualSpacing/>
        <w:jc w:val="center"/>
        <w:rPr>
          <w:rFonts w:ascii="Times New Roman" w:hAnsi="Times New Roman" w:eastAsiaTheme="minorHAnsi"/>
          <w:b/>
          <w:sz w:val="28"/>
          <w:szCs w:val="28"/>
        </w:rPr>
      </w:pPr>
      <w:r>
        <w:rPr>
          <w:rFonts w:ascii="Times New Roman" w:eastAsia="Arial" w:hAnsi="Times New Roman"/>
          <w:b/>
          <w:noProof/>
          <w:sz w:val="28"/>
          <w:szCs w:val="28"/>
        </w:rPr>
        <w:t>3.</w:t>
      </w:r>
      <w:r w:rsidRPr="00DA5C49">
        <w:rPr>
          <w:rFonts w:ascii="Times New Roman" w:eastAsia="Arial" w:hAnsi="Times New Roman"/>
          <w:b/>
          <w:noProof/>
          <w:sz w:val="28"/>
          <w:szCs w:val="28"/>
        </w:rPr>
        <w:t>Содержание</w:t>
      </w:r>
      <w:r w:rsidRPr="00DA5C49">
        <w:rPr>
          <w:rFonts w:ascii="Times New Roman" w:hAnsi="Times New Roman" w:eastAsiaTheme="minorHAnsi"/>
          <w:b/>
          <w:sz w:val="28"/>
          <w:szCs w:val="28"/>
        </w:rPr>
        <w:t>тем учебного предмета, курса</w:t>
      </w:r>
    </w:p>
    <w:p w:rsidR="00DA5C49" w:rsidRPr="00DA5C49" w:rsidP="00DA5C49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noProof/>
          <w:sz w:val="28"/>
          <w:szCs w:val="28"/>
        </w:rPr>
      </w:pPr>
    </w:p>
    <w:p w:rsidR="00DA5C49" w:rsidRPr="00DA42C5" w:rsidP="00DA5C49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Введение (1 ч)</w:t>
      </w:r>
    </w:p>
    <w:p w:rsidR="00DA5C49" w:rsidRPr="00DA42C5" w:rsidP="00DA5C49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Особенности содержания учебника для 3 класса. Пла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t xml:space="preserve">нирование изготовления изделия на основе рубрики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«Вопросы юного технолога» и технологической карты.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Критерии опенки качества изготовления изделий.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Маршрут экскурсии по городу. Деятельность человека </w:t>
      </w:r>
      <w:r w:rsidRPr="00DA42C5">
        <w:rPr>
          <w:rFonts w:ascii="Times New Roman" w:eastAsia="Arial" w:hAnsi="Times New Roman"/>
          <w:noProof/>
          <w:color w:val="000000"/>
          <w:spacing w:val="5"/>
          <w:sz w:val="24"/>
          <w:szCs w:val="24"/>
        </w:rPr>
        <w:t xml:space="preserve">в культурно-исторической среде, в инфраструктуре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современного города. Профессиональная деятельность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человека в городской среде.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Понятия: городская инфраструктура, маршрутная кар</w:t>
      </w: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 w:rsidRPr="00DA42C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та, хаотичный, экскурсия, экскурсовод</w:t>
      </w:r>
    </w:p>
    <w:p w:rsidR="00DA5C49" w:rsidRPr="00DA42C5" w:rsidP="00DA5C49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Тема 1.   Человек и Земля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(21 час)</w:t>
      </w:r>
    </w:p>
    <w:p w:rsidR="00DA5C49" w:rsidRPr="00DA42C5" w:rsidP="00DA5C49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Основы черчения. Выполнение чертежа и масштабиро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вание при изготовлении изделия. Правила безопасной работы ножом.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Объёмная модель дома. Самостоятельное оформление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изделия по эскизу.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Профессии: архитектор, инженер-строитель, прораб.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Понятия: архитектура, каркас, чертёж, масштаб, эскиз,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технический рисунок, развёртка, линии чертежа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Назначение  городских построек,  их архитектурные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особенности.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Проволока: свойства и способы работы (скручивание,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сгибание, откусывание).  Правила безопасной работы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плоскогубцами, острогубцами.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Объёмная модель телебашни из проволоки.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Понятия: проволока, сверло, кусачки, плоскогубцы, те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  <w:t>лебашня.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Профессии, связанные с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уходом за растениями в городских условиях.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Композиция из природных материалов. </w:t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Макет городского парка. Сочетание различных мате</w:t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softHyphen/>
        <w:t>риалов в работе над одной композицией.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Профессии:   ландшафтный   дизайнер,   озеленитель, 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 xml:space="preserve">дворник.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Понятия: лесопарк, садово-парковое искусство, тяпка, </w:t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>секатор.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Алгоритм построения деятельности в проекте, выделе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ние этапов проектной деятельности. Заполнение тех</w:t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нологической карты. Работа в мини-группах. Изготов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ление объёмной модели из бумаги. Раскрой деталей по шаблону. Создание тематической композиции, оформ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ление изделия. Презентация результата проекта, защи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та проекта.  Критерии оценивания изделия (аккурат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t xml:space="preserve">ность, выполнение всех технологических операций,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оригинальность композиции).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Понятия: технологическая карта, защита проекта.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Виды и модели одежды. Школьная форма и спортив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  <w:t xml:space="preserve">ная форма. Ткани, из которых изготавливают разные </w:t>
      </w:r>
      <w:r w:rsidRPr="00DA42C5">
        <w:rPr>
          <w:rFonts w:ascii="Times New Roman" w:eastAsia="Arial" w:hAnsi="Times New Roman"/>
          <w:noProof/>
          <w:color w:val="000000"/>
          <w:spacing w:val="7"/>
          <w:sz w:val="24"/>
          <w:szCs w:val="24"/>
        </w:rPr>
        <w:t xml:space="preserve">виды одежды. Предприятия по пошиву одежды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(ателье). Выкройка платья.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Виды и свойства тканей и пряжи. Природные и хими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t>ческие волокна. Способы украшения одежды — вы</w:t>
      </w:r>
      <w:r w:rsidRPr="00DA42C5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шивка, монограмма.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Правила безопасной работы иглой.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Различные виды швов с использованием пяльцев. 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Строчка стебельчатых, петельных и крестообразных </w:t>
      </w:r>
      <w:r w:rsidRPr="00DA42C5">
        <w:rPr>
          <w:rFonts w:ascii="Times New Roman" w:eastAsia="Arial" w:hAnsi="Times New Roman"/>
          <w:noProof/>
          <w:color w:val="000000"/>
          <w:spacing w:val="-5"/>
          <w:sz w:val="24"/>
          <w:szCs w:val="24"/>
        </w:rPr>
        <w:t>стежков.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 xml:space="preserve">Аппликация. Виды аппликации. Алгоритм выполнения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аппликации.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Профессии: модельер, закройщик, портной, швея. 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Понятия:  ателье, фабрика, ткань,  пряжа, выкройка,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кроить, рабочая одежда, форменная одежда, апплика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ция, виды аппликации, монограмма, шов.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Вы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кройка. Крахмал, его приготовление. Крахмаление тка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5"/>
          <w:sz w:val="24"/>
          <w:szCs w:val="24"/>
        </w:rPr>
        <w:t>ней.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 . Свойства бисера и способы его использования. </w:t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Виды изделий из бисера. Материалы, инструменты и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приспособления для работы с бисером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 Профессиональные обя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занности повара, кулинара, официанта. Правила пове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  <w:t>дения в кафе. Выбор блюд. Способы определения мас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сы продуктов при помощи мерок.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Кухонные инструменты и при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  <w:t>способления. Способы приготовления пищи (без тер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мической обработки и с термической обработкой). Ме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ры безопасности при приготовлении пищи. Правила гигиены при приготовлении пищи.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Сервировка стола к завтраку.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 xml:space="preserve"> Приготовление холодных закусок по ре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цепту. Питательные свойства продуктов. 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Особенности сервировки праздничного стола. Спосо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бы складывания салфеток. 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Особенности работы магазина. Про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  <w:t>фессии людей, работающих в магазине (кассир, кла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довщик, бухгалтер).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Информация об изделии (продукте) на ярлыке.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Знакомство с но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  <w:t>вым видом природного материала — соломкой. Свой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ства соломки.  Её использование в декоративно-при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 xml:space="preserve">кладном искусстве. Технология подготовки соломки —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холодный и горячий способы. Изготовление апплика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ции из соломки.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Правила упаковки </w:t>
      </w:r>
      <w:r w:rsidRPr="00DA42C5">
        <w:rPr>
          <w:rFonts w:ascii="Times New Roman" w:eastAsia="Arial" w:hAnsi="Times New Roman"/>
          <w:bCs/>
          <w:noProof/>
          <w:color w:val="000000"/>
          <w:spacing w:val="3"/>
          <w:sz w:val="24"/>
          <w:szCs w:val="24"/>
        </w:rPr>
        <w:t xml:space="preserve">и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художественного оформления подарков.  Основы гар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  <w:t>моничного сочетания цветов при составлении компо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зиции. Оформление подарка в зависимости от того, ко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му он предназначен (взрослому или ребёнку, мальчи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  <w:t>ку или девочке).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Работа с картоном. Построение развёртки при помо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щи вспомогательной сетки. Технология конструирова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ния объёмных фигур. 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 Анализ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конструкции готового изделия. Детали конструктора.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Инструменты для работы с конструктором. Выбор необходимых деталей. Способы их соединения (подвиж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ное и неподвижное).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.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Практическая работа:</w:t>
      </w:r>
    </w:p>
    <w:p w:rsidR="00DA5C49" w:rsidRPr="00DA42C5" w:rsidP="00DA5C49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Коллекция тканей.</w:t>
      </w:r>
    </w:p>
    <w:p w:rsidR="00DA5C49" w:rsidRPr="00DA42C5" w:rsidP="00DA5C49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Ателье мод.</w:t>
      </w:r>
    </w:p>
    <w:p w:rsidR="00DA5C49" w:rsidRPr="00DA42C5" w:rsidP="00DA5C49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Кухонные принадлежности.</w:t>
      </w:r>
    </w:p>
    <w:p w:rsidR="00DA5C49" w:rsidRPr="00DA42C5" w:rsidP="00DA5C49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Стоимостьзавтрак</w:t>
      </w:r>
    </w:p>
    <w:p w:rsidR="00DA5C49" w:rsidRPr="00DA42C5" w:rsidP="00DA5C49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Способы складывания салфеток</w:t>
      </w:r>
    </w:p>
    <w:p w:rsidR="00DA5C49" w:rsidRPr="00DA42C5" w:rsidP="00DA5C49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Человек и Земля</w:t>
      </w:r>
    </w:p>
    <w:p w:rsidR="00DA5C49" w:rsidRPr="00DA42C5" w:rsidP="00DA5C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DA42C5">
        <w:rPr>
          <w:rFonts w:ascii="Times New Roman" w:hAnsi="Times New Roman"/>
          <w:b/>
          <w:noProof/>
          <w:sz w:val="24"/>
          <w:szCs w:val="24"/>
        </w:rPr>
        <w:t>Проект: «Детская площадка»</w:t>
      </w:r>
    </w:p>
    <w:p w:rsidR="00DA5C49" w:rsidRPr="00DA42C5" w:rsidP="00DA5C49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Тема 2.   Человек и вода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(4 часа)</w:t>
      </w:r>
    </w:p>
    <w:p w:rsidR="00DA5C49" w:rsidRPr="00DA42C5" w:rsidP="00DA5C49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Виды мостов (арочные, пон</w:t>
      </w:r>
      <w:r w:rsidRPr="00DA42C5">
        <w:rPr>
          <w:rFonts w:ascii="Times New Roman" w:eastAsia="Arial" w:hAnsi="Times New Roman"/>
          <w:noProof/>
          <w:sz w:val="24"/>
          <w:szCs w:val="24"/>
        </w:rPr>
        <w:t>тонные, висячие, балочные), их назначение. Конструк</w:t>
      </w:r>
      <w:r w:rsidRPr="00DA42C5">
        <w:rPr>
          <w:rFonts w:ascii="Times New Roman" w:eastAsia="Arial" w:hAnsi="Times New Roman"/>
          <w:noProof/>
          <w:spacing w:val="-1"/>
          <w:sz w:val="24"/>
          <w:szCs w:val="24"/>
        </w:rPr>
        <w:t>тивные особенности мостов. Моделирование. Изготов</w:t>
      </w:r>
      <w:r w:rsidRPr="00DA42C5">
        <w:rPr>
          <w:rFonts w:ascii="Times New Roman" w:eastAsia="Arial" w:hAnsi="Times New Roman"/>
          <w:noProof/>
          <w:sz w:val="24"/>
          <w:szCs w:val="24"/>
        </w:rPr>
        <w:t>ление модели висячего моста. Раскрой деталей из кар</w:t>
      </w:r>
      <w:r w:rsidRPr="00DA42C5">
        <w:rPr>
          <w:rFonts w:ascii="Times New Roman" w:eastAsia="Arial" w:hAnsi="Times New Roman"/>
          <w:noProof/>
          <w:spacing w:val="1"/>
          <w:sz w:val="24"/>
          <w:szCs w:val="24"/>
        </w:rPr>
        <w:t>тона. Работа с различными материалами (картон, нит</w:t>
      </w:r>
      <w:r w:rsidRPr="00DA42C5">
        <w:rPr>
          <w:rFonts w:ascii="Times New Roman" w:eastAsia="Arial" w:hAnsi="Times New Roman"/>
          <w:noProof/>
          <w:spacing w:val="3"/>
          <w:sz w:val="24"/>
          <w:szCs w:val="24"/>
        </w:rPr>
        <w:t>ки, проволока, трубочки для коктейля, зубочистки и</w:t>
      </w:r>
      <w:r w:rsidRPr="00DA42C5">
        <w:rPr>
          <w:rFonts w:ascii="Times New Roman" w:eastAsia="Arial" w:hAnsi="Times New Roman"/>
          <w:noProof/>
          <w:spacing w:val="4"/>
          <w:sz w:val="24"/>
          <w:szCs w:val="24"/>
        </w:rPr>
        <w:t xml:space="preserve">пр.). Новый вид соединения деталей — натягивание </w:t>
      </w:r>
      <w:r w:rsidRPr="00DA42C5">
        <w:rPr>
          <w:rFonts w:ascii="Times New Roman" w:eastAsia="Arial" w:hAnsi="Times New Roman"/>
          <w:noProof/>
          <w:spacing w:val="-5"/>
          <w:sz w:val="24"/>
          <w:szCs w:val="24"/>
        </w:rPr>
        <w:t xml:space="preserve">нитей. </w:t>
      </w:r>
      <w:r w:rsidRPr="00DA42C5">
        <w:rPr>
          <w:rFonts w:ascii="Times New Roman" w:eastAsia="Arial" w:hAnsi="Times New Roman"/>
          <w:noProof/>
          <w:spacing w:val="3"/>
          <w:sz w:val="24"/>
          <w:szCs w:val="24"/>
        </w:rPr>
        <w:t>Понятия:  мост, путепровод, виадук, балочный мост, висячий мост, арочный мост, понтонный мост, несу</w:t>
      </w:r>
      <w:r w:rsidRPr="00DA42C5">
        <w:rPr>
          <w:rFonts w:ascii="Times New Roman" w:eastAsia="Arial" w:hAnsi="Times New Roman"/>
          <w:noProof/>
          <w:spacing w:val="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sz w:val="24"/>
          <w:szCs w:val="24"/>
        </w:rPr>
        <w:t>щая конструкция.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Водный транспорт. Виды водного транспорта. </w:t>
      </w:r>
      <w:r w:rsidRPr="00DA42C5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t xml:space="preserve">Работа с бумагой. Работа с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пластмассовым конструктором. Конструирование. 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Океанариум и его обитатели. Ихтиолог. Мягкие игруш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ки. Виды мягких игрушек (плоские, полуобъёмные </w:t>
      </w:r>
      <w:r w:rsidRPr="00DA42C5">
        <w:rPr>
          <w:rFonts w:ascii="Times New Roman" w:eastAsia="Arial" w:hAnsi="Times New Roman"/>
          <w:bCs/>
          <w:noProof/>
          <w:color w:val="000000"/>
          <w:spacing w:val="2"/>
          <w:sz w:val="24"/>
          <w:szCs w:val="24"/>
        </w:rPr>
        <w:t xml:space="preserve">и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объёмные). Правила и последовательность работы над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мягкой игрушкой.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 Виды и конструктивные особенности фон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танов. Изготовление объёмной модели фонтана из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пластичных материалов по заданному образцу.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Практическая работа: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1. Человек и вода</w:t>
      </w:r>
    </w:p>
    <w:p w:rsidR="00DA5C49" w:rsidRPr="00DA42C5" w:rsidP="00DA5C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DA42C5">
        <w:rPr>
          <w:rFonts w:ascii="Times New Roman" w:hAnsi="Times New Roman"/>
          <w:b/>
          <w:noProof/>
          <w:sz w:val="24"/>
          <w:szCs w:val="24"/>
        </w:rPr>
        <w:t>Проекты:</w:t>
      </w:r>
    </w:p>
    <w:p w:rsidR="00DA5C49" w:rsidRPr="00DA42C5" w:rsidP="00DA5C49">
      <w:pPr>
        <w:widowControl w:val="0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DA42C5">
        <w:rPr>
          <w:rFonts w:ascii="Times New Roman" w:hAnsi="Times New Roman"/>
          <w:b/>
          <w:noProof/>
          <w:sz w:val="24"/>
          <w:szCs w:val="24"/>
        </w:rPr>
        <w:t>1. Водный транспорт</w:t>
      </w:r>
    </w:p>
    <w:p w:rsidR="00DA5C49" w:rsidRPr="00DA42C5" w:rsidP="00DA5C49">
      <w:pPr>
        <w:widowControl w:val="0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DA42C5">
        <w:rPr>
          <w:rFonts w:ascii="Times New Roman" w:hAnsi="Times New Roman"/>
          <w:b/>
          <w:noProof/>
          <w:sz w:val="24"/>
          <w:szCs w:val="24"/>
        </w:rPr>
        <w:t>2. Океанариум</w:t>
      </w:r>
    </w:p>
    <w:p w:rsidR="00DA5C49" w:rsidRPr="00DA42C5" w:rsidP="00DA5C49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Тема 3.   Человек и воздух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(3 часа)</w:t>
      </w:r>
    </w:p>
    <w:p w:rsidR="00DA5C49" w:rsidRPr="00DA42C5" w:rsidP="00DA5C49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История возникновения искусства </w:t>
      </w:r>
      <w:r w:rsidRPr="00DA42C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оригами. Использование оригами. Различные техники оригами: классическое оригами, модульное оригами. Мокрое складывание. 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Знакомство с особенностями конструкции вертолёта. </w:t>
      </w:r>
      <w:r w:rsidRPr="00DA42C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Особенности профессий лётчика, штурмана, авиакон</w:t>
      </w:r>
      <w:r w:rsidRPr="00DA42C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softHyphen/>
      </w: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структора.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Техника папье-маше. Применение техники папье-ма</w:t>
      </w:r>
      <w:r w:rsidRPr="00DA42C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softHyphen/>
      </w:r>
      <w:r w:rsidRPr="00DA42C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ше для создания предметов быта.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Основные этапы книгопечатания. </w:t>
      </w: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Печатные станки, печатный пресс, литера. Конструк</w:t>
      </w: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 w:rsidRPr="00DA42C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ция книг (книжный блок, обложка, переплёт, </w:t>
      </w:r>
      <w:r w:rsidRPr="00DA42C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слизура</w:t>
      </w:r>
      <w:r w:rsidRPr="00DA42C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, </w:t>
      </w:r>
      <w:r w:rsidRPr="00DA42C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крышки, корешок). Профессиональная деятельность </w:t>
      </w:r>
      <w:r w:rsidRPr="00DA42C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печатника, переплётчика.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Особенности работы почты и профессиональ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ная деятельность почтальона. Виды почтовых отправ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лений. Понятие «бланк». Процесс доставки почты.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Корреспонденция. Заполнение бланка почтового от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правления.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Кукольный театр.  Профессиональная деятель</w:t>
      </w: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ность кукольника, художника-декоратора,  кукловода. Пальчиковые куклы. Театральная афиша, театральная программка. Правила </w:t>
      </w:r>
      <w:r w:rsidRPr="00DA42C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поведения в театре.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Практическая работа: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1. Условные обозначения техники оригами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 xml:space="preserve">2. Человек и воздух. </w:t>
      </w:r>
    </w:p>
    <w:p w:rsidR="00DA5C49" w:rsidRPr="00DA42C5" w:rsidP="00DA5C49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Тема 4.   Человек и информация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(5 часов)</w:t>
      </w:r>
    </w:p>
    <w:p w:rsidR="00DA5C49" w:rsidRPr="00DA42C5" w:rsidP="00DA5C49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 xml:space="preserve">Программа </w:t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  <w:lang w:val="en-US"/>
        </w:rPr>
        <w:t>MicrosoftOfficeWord</w:t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>. Правила набора текс</w:t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та. Программа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  <w:lang w:val="en-US"/>
        </w:rPr>
        <w:t>MicrosoftWordDocument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.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  <w:lang w:val="en-US"/>
        </w:rPr>
        <w:t>doc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. Сохране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ние документа, форматирование и печать. </w:t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Создание афиши и программки на компьютере.</w:t>
      </w:r>
    </w:p>
    <w:p w:rsidR="00DA5C49" w:rsidRPr="00DA42C5" w:rsidP="00DA5C49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Понятия: афиша, панель инструментов, текстовый ре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>дактор.</w:t>
      </w:r>
    </w:p>
    <w:p w:rsidR="00DA5C49" w:rsidP="00DA5C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/>
          <w:b/>
          <w:noProof/>
          <w:sz w:val="24"/>
          <w:szCs w:val="24"/>
        </w:rPr>
      </w:pPr>
      <w:r w:rsidRPr="00DA42C5">
        <w:rPr>
          <w:rFonts w:ascii="Times New Roman" w:eastAsia="Times New Roman" w:hAnsi="Times New Roman"/>
          <w:b/>
          <w:noProof/>
          <w:sz w:val="24"/>
          <w:szCs w:val="24"/>
        </w:rPr>
        <w:t>Проект «Готовим спектакль</w:t>
      </w:r>
    </w:p>
    <w:p w:rsidR="00F42726" w:rsidRPr="00DA42C5" w:rsidP="00DA5C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t>Повторение в конце года (1час)</w:t>
      </w:r>
    </w:p>
    <w:p w:rsidR="00DA5C49" w:rsidRPr="00DA42C5" w:rsidP="00DA5C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ar-SA"/>
        </w:rPr>
      </w:pPr>
    </w:p>
    <w:p w:rsidR="00DA5C49" w:rsidRPr="00DA42C5" w:rsidP="00DA42C5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</w:p>
    <w:p w:rsidR="00F24B08" w:rsidRPr="00DA42C5" w:rsidP="00DA42C5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noProof/>
          <w:sz w:val="24"/>
          <w:szCs w:val="24"/>
        </w:rPr>
      </w:pPr>
    </w:p>
    <w:p w:rsidR="004A436C" w:rsidRPr="009622C6" w:rsidP="00DA5C49">
      <w:pPr>
        <w:tabs>
          <w:tab w:val="left" w:pos="12015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noProof/>
          <w:sz w:val="24"/>
          <w:szCs w:val="24"/>
        </w:rPr>
      </w:pPr>
      <w:r w:rsidRPr="009622C6">
        <w:rPr>
          <w:rFonts w:ascii="Times New Roman" w:hAnsi="Times New Roman"/>
          <w:noProof/>
          <w:sz w:val="24"/>
          <w:szCs w:val="24"/>
        </w:rPr>
        <w:t>Основные требования к знаниям и умениям обучающихся</w:t>
      </w:r>
    </w:p>
    <w:p w:rsidR="00DA5C49" w:rsidRPr="00DA5C49" w:rsidP="00DA5C49">
      <w:pPr>
        <w:tabs>
          <w:tab w:val="left" w:pos="12015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4A436C" w:rsidRPr="00DA42C5" w:rsidP="00DA42C5">
      <w:pPr>
        <w:tabs>
          <w:tab w:val="left" w:pos="120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sz w:val="24"/>
          <w:szCs w:val="24"/>
          <w:lang w:eastAsia="ru-RU"/>
        </w:rPr>
        <w:t>По итогам обучения в 3 классе учащиеся должны добиться следующих результатов: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— знать свойства изучаемых материалов, освоить приёмы сравнительного анализа изучаемых свойств, уметь применять эти знания на практике, в работе над проектом, при изготовлении изделия; знать варианты использования таких материалов, как полиэтилен, синтепон, проволока (металлы) в повседневной жизни;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— соотносить по форме реальные объекты и предметы быта (одежды), анализировать изделие, сравнивая его с реальным объектом, заменять используемые материалы при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создании реальных объектов на доступные для моделирования изделия по образцу;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— различать виды мягких игрушек, уметь применять правила работы над мягкой игрушкой, знать последовательность работы над мягкой игрушкой;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— оперировать знаниями о видах швов и правильно применять их при изготовлении изделий;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— овладеть алгоритмом работы над стебельчатым и петельным швами; уметь свободно работать иглой, использовать пяльцы в практической работе;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— осмыслить понятие «развёртка», усвоить правила построения развёртки;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 xml:space="preserve">— знать приёмы составления композиции; 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— освоить понятия «масштаб», «чертёж», «эскиз», «технический рисунок», «схема»;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— уметь читать простые чертежи, различать линии чертежа и использовать их;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— уметь выполнять эскиз, технический рисунок, чертёж, соотносить знаковые обозначения с выполняемыми операциями, выполнять работу по схеме;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— знать профессии людей, занятых в основных видах городского хозяйства и производства;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— освоить новые виды работ: конструирование из проволоки (каркас); обработка мягкой проволоки; шитьё мягких игрушек на основе использованных ранее материалов (старые перчатки, варежки); создание пальчиковой куклы; создание объёмной модели по заданному образцу; составление композиции из воздушных шариков; вязание крючком; соединение различных технологий в работе над одним изделием;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— освоить технологию ручного ткачества, конструирования костюмов из ткани, бисероплетение;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- уметь сочетать в композиции различные виды материалов: пластилин, природные материалы (крупы и засушенные листья), бумагу и т. д., а также сочетать цвета;</w:t>
      </w:r>
    </w:p>
    <w:p w:rsidR="004A436C" w:rsidRPr="00DA42C5" w:rsidP="00DA42C5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 xml:space="preserve">- уметь сочетать, изготавливать и красиво упаковывать подарки; </w:t>
      </w:r>
    </w:p>
    <w:p w:rsidR="004A436C" w:rsidRPr="00DA42C5" w:rsidP="00DA42C5">
      <w:pPr>
        <w:shd w:val="clear" w:color="auto" w:fill="FFFFFF"/>
        <w:spacing w:after="0" w:line="240" w:lineRule="auto"/>
        <w:ind w:firstLine="426"/>
        <w:contextualSpacing/>
        <w:rPr>
          <w:rFonts w:ascii="Times New Roman" w:hAnsi="Times New Roman"/>
          <w:b/>
          <w:bCs/>
          <w:sz w:val="24"/>
          <w:szCs w:val="24"/>
        </w:rPr>
      </w:pPr>
      <w:r w:rsidRPr="00DA42C5">
        <w:rPr>
          <w:rFonts w:ascii="Times New Roman" w:hAnsi="Times New Roman"/>
          <w:noProof/>
          <w:sz w:val="24"/>
          <w:szCs w:val="24"/>
        </w:rPr>
        <w:t>- уметь самостоятельно готовить простую пищу (холодные закуски, бутерброды), починить одежду.</w:t>
      </w:r>
    </w:p>
    <w:p w:rsidR="004A436C" w:rsidRPr="00DA42C5" w:rsidP="00DA42C5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</w:t>
      </w:r>
      <w:r w:rsidRPr="00DA42C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познавательных учебных действий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школьники учатся находить необходимую для выполнения работы информацию в материалах учебника, рабочей тетради; анализировать предлагаемую информацию (образцы изделий, простейшие чертежи, эскизы, рисунки, схемы, модели), сравнивать, характеризовать и оценивать возможность её использования в собственной деятельности; анализировать устройство изделия: выделять и называть детали и части изделия, их форму, взаимное расположение, определять способы соединения деталей;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выполнять учебно-познавательные действия в материализованной и умственной форме, находить для их объяснения соответствующую речевую форму; использовать 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знаково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- символические средства для решения задач в умственной или материализованной форме; выполнять символические действия моделирования и преобразования модели, работать с моделями. </w:t>
      </w:r>
    </w:p>
    <w:p w:rsidR="004A436C" w:rsidRPr="00DA42C5" w:rsidP="00DA42C5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</w:t>
      </w:r>
      <w:r w:rsidRPr="00DA42C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регулятивных универсальных учебных </w:t>
      </w:r>
      <w:r w:rsidRPr="00DA42C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действий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курсе технологии создаются благоприятные условия за счет того, что выполнение заданий требует от детей планирования предстоящей практической работы, соотнесения своих действий с поставленной целью, установления причинно-следственных связей между выполняемыми действиями и их результатами и прогнозирования действий, необходимых для получения планируемых результатов. Материализация результатов деятельности в конкретном изделии позволяет учащимся наиболее продуктивно осуществлять самоконтроль выполняемых практических действий, корректировку хода практической работы. Задания, предписывающие ученикам следовать при выполнении работы инструкциям учителя или представленным в других информационных источниках различных видов (учебнике, дидактическом материале и пр.), руководствоваться правилами при выполнении работы, также позволяют формировать у них необходимые регулятивные действия. Значительное внимание уделяется также приучению детей 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ксамостоятельной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организации своего рабочего места в зависимости от характера выполняемой работы, поддержанию порядка на рабочем месте.</w:t>
      </w:r>
    </w:p>
    <w:p w:rsidR="004A436C" w:rsidP="00DA42C5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</w:t>
      </w:r>
      <w:r w:rsidRPr="00DA42C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коммуникативных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универсальных учебных 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>действийв</w:t>
      </w:r>
      <w:r w:rsidRPr="00DA42C5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курсе технологии обеспечивается целенаправленной системой методических приемов, предлагаемой автором учебника УМК «Перспектива». В частности, выполнение целого ряда заданий предполагает необходимость организовывать совместную работу в паре или группе: распределять роли, осуществлять деловое сотрудничество и взаимопомощь (сначала под руководством учителя, затем самостоятельно). Подавляющее большинство видов работ направлено на формирование у детей умения формулировать собственное мнение и варианты решения, аргументированно их излагать, выслушать мнения и идеи товарищей, учитывать их при организации собственной деятельности и совместной работы. Всё это постепенно приучает детей в доброжелательной форме комментировать и оценивать достижения товарищей, высказывать им свои предложения и пожелания, а также проявлять заинтересованное отношение к деятельности своих тов</w:t>
      </w:r>
      <w:r w:rsidRPr="00DA42C5" w:rsidR="005F0A8A">
        <w:rPr>
          <w:rFonts w:ascii="Times New Roman" w:eastAsia="Times New Roman" w:hAnsi="Times New Roman"/>
          <w:sz w:val="24"/>
          <w:szCs w:val="24"/>
          <w:lang w:eastAsia="ru-RU"/>
        </w:rPr>
        <w:t>арищей и результатам их работы.</w:t>
      </w:r>
    </w:p>
    <w:p w:rsidR="00DA5C49" w:rsidRPr="00DA42C5" w:rsidP="00DA42C5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436C" w:rsidRPr="009622C6" w:rsidP="00DA5C4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622C6">
        <w:rPr>
          <w:rFonts w:ascii="Times New Roman" w:hAnsi="Times New Roman"/>
          <w:sz w:val="24"/>
          <w:szCs w:val="24"/>
        </w:rPr>
        <w:t xml:space="preserve">Критерии </w:t>
      </w:r>
      <w:r w:rsidRPr="009622C6" w:rsidR="00DA5C49">
        <w:rPr>
          <w:rFonts w:ascii="Times New Roman" w:hAnsi="Times New Roman"/>
          <w:sz w:val="24"/>
          <w:szCs w:val="24"/>
        </w:rPr>
        <w:t>и нормы оценки знаний обучающихся</w:t>
      </w:r>
      <w:r w:rsidRPr="009622C6">
        <w:rPr>
          <w:rFonts w:ascii="Times New Roman" w:hAnsi="Times New Roman"/>
          <w:sz w:val="24"/>
          <w:szCs w:val="24"/>
        </w:rPr>
        <w:t>:</w:t>
      </w:r>
    </w:p>
    <w:p w:rsidR="00DA5C49" w:rsidRPr="00DA42C5" w:rsidP="00DA42C5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A436C" w:rsidRPr="00DA42C5" w:rsidP="00DA42C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A42C5">
        <w:rPr>
          <w:rFonts w:ascii="Times New Roman" w:hAnsi="Times New Roman"/>
          <w:sz w:val="24"/>
          <w:szCs w:val="24"/>
        </w:rPr>
        <w:t>Оценка «5» -выставляется за безошибочное и аккуратное выполнение изделия при соблюдении правил безопасности работы с инструментами.</w:t>
      </w:r>
    </w:p>
    <w:p w:rsidR="004A436C" w:rsidRPr="00DA42C5" w:rsidP="00DA42C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A42C5">
        <w:rPr>
          <w:rFonts w:ascii="Times New Roman" w:hAnsi="Times New Roman"/>
          <w:sz w:val="24"/>
          <w:szCs w:val="24"/>
        </w:rPr>
        <w:t>Оценка «4» -выставляется с учётом тех же требований, но допускается исправление без нарушения конструкции изделия</w:t>
      </w:r>
    </w:p>
    <w:p w:rsidR="004A436C" w:rsidRPr="00DA42C5" w:rsidP="00DA42C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A42C5">
        <w:rPr>
          <w:rFonts w:ascii="Times New Roman" w:hAnsi="Times New Roman"/>
          <w:sz w:val="24"/>
          <w:szCs w:val="24"/>
        </w:rPr>
        <w:t>Оценка «3» - выставляется, если изделие выполнено недостаточно аккуратно, но без н</w:t>
      </w:r>
      <w:r w:rsidRPr="00DA42C5" w:rsidR="005F0A8A">
        <w:rPr>
          <w:rFonts w:ascii="Times New Roman" w:hAnsi="Times New Roman"/>
          <w:sz w:val="24"/>
          <w:szCs w:val="24"/>
        </w:rPr>
        <w:t>арушений в конструкции изделия.</w:t>
      </w:r>
    </w:p>
    <w:p w:rsidR="004A436C" w:rsidRPr="00DA42C5" w:rsidP="00DA42C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A42C5">
        <w:rPr>
          <w:rFonts w:ascii="Times New Roman" w:hAnsi="Times New Roman"/>
          <w:sz w:val="24"/>
          <w:szCs w:val="24"/>
        </w:rPr>
        <w:t>Если изделие имеет нарушение конструкции, не отвечающее его назначению, не оценивается, оно подлежит исправлению, переделке.</w:t>
      </w:r>
    </w:p>
    <w:p w:rsidR="00F24B08" w:rsidRPr="00DA42C5" w:rsidP="00DA42C5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noProof/>
          <w:sz w:val="24"/>
          <w:szCs w:val="24"/>
        </w:rPr>
      </w:pPr>
    </w:p>
    <w:p w:rsidR="003D4940" w:rsidRPr="00DA42C5" w:rsidP="00DA42C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C49" w:rsidP="0010158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637D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Pr="00DA5C49" w:rsidR="00825CBC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2"/>
        <w:gridCol w:w="4497"/>
        <w:gridCol w:w="1985"/>
        <w:gridCol w:w="1134"/>
        <w:gridCol w:w="1275"/>
      </w:tblGrid>
      <w:tr w:rsidTr="00125E4F">
        <w:tblPrEx>
          <w:tblW w:w="9923" w:type="dxa"/>
          <w:tblInd w:w="-17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517"/>
        </w:trPr>
        <w:tc>
          <w:tcPr>
            <w:tcW w:w="1032" w:type="dxa"/>
            <w:vMerge w:val="restart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Номер</w:t>
            </w:r>
          </w:p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</w:p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7" w:type="dxa"/>
            <w:vMerge w:val="restart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проведения</w:t>
            </w: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517"/>
        </w:trPr>
        <w:tc>
          <w:tcPr>
            <w:tcW w:w="1032" w:type="dxa"/>
            <w:vMerge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97" w:type="dxa"/>
            <w:vMerge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189"/>
        </w:trPr>
        <w:tc>
          <w:tcPr>
            <w:tcW w:w="1032" w:type="dxa"/>
            <w:vMerge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97" w:type="dxa"/>
            <w:vMerge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Tr="0010158D">
        <w:tblPrEx>
          <w:tblW w:w="9923" w:type="dxa"/>
          <w:tblInd w:w="-176" w:type="dxa"/>
          <w:tblLayout w:type="fixed"/>
          <w:tblLook w:val="0000"/>
        </w:tblPrEx>
        <w:trPr>
          <w:trHeight w:val="189"/>
        </w:trPr>
        <w:tc>
          <w:tcPr>
            <w:tcW w:w="9923" w:type="dxa"/>
            <w:gridSpan w:val="5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125E4F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І полугодие – 16 ч.</w:t>
            </w:r>
          </w:p>
        </w:tc>
      </w:tr>
      <w:tr w:rsidTr="0010158D">
        <w:tblPrEx>
          <w:tblW w:w="9923" w:type="dxa"/>
          <w:tblInd w:w="-176" w:type="dxa"/>
          <w:tblLayout w:type="fixed"/>
          <w:tblLook w:val="0000"/>
        </w:tblPrEx>
        <w:trPr>
          <w:trHeight w:val="189"/>
        </w:trPr>
        <w:tc>
          <w:tcPr>
            <w:tcW w:w="9923" w:type="dxa"/>
            <w:gridSpan w:val="5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25E4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Знакомство с учебником – 1 ч.</w:t>
            </w: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189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color w:val="000000"/>
                <w:sz w:val="24"/>
                <w:szCs w:val="24"/>
              </w:rPr>
              <w:t>Здравствуй, дорогой друг! Как р</w:t>
            </w:r>
            <w:r w:rsidR="00984B25">
              <w:rPr>
                <w:rFonts w:ascii="Times New Roman" w:hAnsi="Times New Roman"/>
                <w:color w:val="000000"/>
                <w:sz w:val="24"/>
                <w:szCs w:val="24"/>
              </w:rPr>
              <w:t>аботать с учебником. Путешествуем</w:t>
            </w:r>
            <w:r w:rsidRPr="00125E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городу.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Tr="0010158D">
        <w:tblPrEx>
          <w:tblW w:w="9923" w:type="dxa"/>
          <w:tblInd w:w="-176" w:type="dxa"/>
          <w:tblLayout w:type="fixed"/>
          <w:tblLook w:val="0000"/>
        </w:tblPrEx>
        <w:trPr>
          <w:trHeight w:val="275"/>
        </w:trPr>
        <w:tc>
          <w:tcPr>
            <w:tcW w:w="9923" w:type="dxa"/>
            <w:gridSpan w:val="5"/>
            <w:shd w:val="clear" w:color="auto" w:fill="auto"/>
          </w:tcPr>
          <w:p w:rsidR="00125E4F" w:rsidRPr="00B618E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18EF">
              <w:rPr>
                <w:rFonts w:ascii="Times New Roman" w:hAnsi="Times New Roman"/>
                <w:b/>
                <w:sz w:val="28"/>
                <w:szCs w:val="28"/>
              </w:rPr>
              <w:t>Человек и земля – 21 ч.</w:t>
            </w: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pStyle w:val="Pa26"/>
              <w:spacing w:line="240" w:lineRule="auto"/>
              <w:rPr>
                <w:rFonts w:cs="Times New Roman"/>
                <w:b/>
              </w:rPr>
            </w:pPr>
            <w:r w:rsidRPr="00125E4F">
              <w:rPr>
                <w:rFonts w:cs="Times New Roman"/>
                <w:b/>
              </w:rPr>
              <w:t>Архитектура</w:t>
            </w:r>
            <w:r w:rsidR="000613CA">
              <w:rPr>
                <w:rFonts w:cs="Times New Roman"/>
                <w:b/>
              </w:rPr>
              <w:t>.</w:t>
            </w:r>
          </w:p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eastAsia="SchoolBookCSanPin-Italic" w:hAnsi="Times New Roman"/>
                <w:sz w:val="24"/>
                <w:szCs w:val="24"/>
              </w:rPr>
            </w:pPr>
            <w:r w:rsidRPr="00125E4F">
              <w:rPr>
                <w:rFonts w:ascii="Times New Roman" w:eastAsia="SchoolBookCSanPin-Italic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eastAsia="SchoolBookCSanPin-Italic" w:hAnsi="Times New Roman"/>
                <w:sz w:val="24"/>
                <w:szCs w:val="24"/>
              </w:rPr>
              <w:t xml:space="preserve"> дом.</w:t>
            </w:r>
          </w:p>
          <w:p w:rsidR="00125E4F" w:rsidRPr="00125E4F" w:rsidP="00125E4F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25E4F">
              <w:rPr>
                <w:rFonts w:ascii="Times New Roman" w:hAnsi="Times New Roman" w:cs="Times New Roman"/>
                <w:b/>
                <w:bCs/>
              </w:rPr>
              <w:t>Городские постройки</w:t>
            </w:r>
            <w:r w:rsidR="000613C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eastAsia="SchoolBookCSanPin-Italic" w:hAnsi="Times New Roman"/>
                <w:sz w:val="24"/>
                <w:szCs w:val="24"/>
              </w:rPr>
            </w:pPr>
            <w:r w:rsidRPr="00125E4F">
              <w:rPr>
                <w:rFonts w:ascii="Times New Roman" w:eastAsia="SchoolBookCSanPin-Italic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eastAsia="SchoolBookCSanPin-Italic" w:hAnsi="Times New Roman"/>
                <w:sz w:val="24"/>
                <w:szCs w:val="24"/>
              </w:rPr>
              <w:t xml:space="preserve"> телебашня.</w:t>
            </w:r>
          </w:p>
          <w:p w:rsidR="00125E4F" w:rsidRPr="000613CA" w:rsidP="000613CA">
            <w:pPr>
              <w:autoSpaceDE w:val="0"/>
              <w:spacing w:after="0" w:line="240" w:lineRule="auto"/>
              <w:rPr>
                <w:rFonts w:ascii="Times New Roman" w:eastAsia="SchoolBookCSanPin-Italic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25E4F">
              <w:rPr>
                <w:rFonts w:ascii="Times New Roman" w:hAnsi="Times New Roman" w:cs="Times New Roman"/>
                <w:b/>
                <w:bCs/>
              </w:rPr>
              <w:t>Парк</w:t>
            </w:r>
            <w:r w:rsidR="000613C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eastAsia="SchoolBookCSanPin-Italic" w:hAnsi="Times New Roman"/>
                <w:sz w:val="24"/>
                <w:szCs w:val="24"/>
              </w:rPr>
            </w:pPr>
            <w:r>
              <w:rPr>
                <w:rFonts w:ascii="Times New Roman" w:eastAsia="SchoolBookCSanPin-Italic" w:hAnsi="Times New Roman"/>
                <w:sz w:val="24"/>
                <w:szCs w:val="24"/>
                <w:u w:val="single"/>
              </w:rPr>
              <w:t>И</w:t>
            </w:r>
            <w:r w:rsidRPr="00125E4F">
              <w:rPr>
                <w:rFonts w:ascii="Times New Roman" w:eastAsia="SchoolBookCSanPin-Italic" w:hAnsi="Times New Roman"/>
                <w:sz w:val="24"/>
                <w:szCs w:val="24"/>
                <w:u w:val="single"/>
              </w:rPr>
              <w:t>зделие:</w:t>
            </w:r>
            <w:r w:rsidRPr="00125E4F">
              <w:rPr>
                <w:rFonts w:ascii="Times New Roman" w:eastAsia="SchoolBookCSanPin-Italic" w:hAnsi="Times New Roman"/>
                <w:sz w:val="24"/>
                <w:szCs w:val="24"/>
              </w:rPr>
              <w:t xml:space="preserve"> городской парк. Задания и матер</w:t>
            </w:r>
            <w:r w:rsidR="000613CA">
              <w:rPr>
                <w:rFonts w:ascii="Times New Roman" w:eastAsia="SchoolBookCSanPin-Italic" w:hAnsi="Times New Roman"/>
                <w:sz w:val="24"/>
                <w:szCs w:val="24"/>
              </w:rPr>
              <w:t>иалы в рабочей тетради.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669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25E4F">
              <w:rPr>
                <w:rFonts w:ascii="Times New Roman" w:hAnsi="Times New Roman" w:cs="Times New Roman"/>
                <w:b/>
                <w:bCs/>
              </w:rPr>
              <w:t>Детская площадка</w:t>
            </w:r>
            <w:r w:rsidR="000613C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125E4F" w:rsidRPr="00125E4F" w:rsidP="00125E4F">
            <w:pPr>
              <w:pStyle w:val="Default"/>
              <w:snapToGrid w:val="0"/>
            </w:pPr>
            <w:r>
              <w:rPr>
                <w:rFonts w:ascii="Times New Roman" w:eastAsia="SchoolBookCSanPin-Italic" w:hAnsi="Times New Roman" w:cs="Times New Roman"/>
              </w:rPr>
              <w:t>«Качели».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669"/>
        </w:trPr>
        <w:tc>
          <w:tcPr>
            <w:tcW w:w="1032" w:type="dxa"/>
            <w:shd w:val="clear" w:color="auto" w:fill="auto"/>
          </w:tcPr>
          <w:p w:rsidR="009110DD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97" w:type="dxa"/>
            <w:shd w:val="clear" w:color="auto" w:fill="auto"/>
          </w:tcPr>
          <w:p w:rsidR="009110DD" w:rsidRPr="00125E4F" w:rsidP="009110D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25E4F">
              <w:rPr>
                <w:rFonts w:ascii="Times New Roman" w:hAnsi="Times New Roman" w:cs="Times New Roman"/>
                <w:b/>
                <w:bCs/>
              </w:rPr>
              <w:t>Детская площадка</w:t>
            </w:r>
            <w:r w:rsidR="000613C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9110DD" w:rsidRPr="00125E4F" w:rsidP="009110D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SchoolBookCSanPin-Italic" w:hAnsi="Times New Roman" w:cs="Times New Roman"/>
              </w:rPr>
              <w:t>«Качели».</w:t>
            </w:r>
          </w:p>
        </w:tc>
        <w:tc>
          <w:tcPr>
            <w:tcW w:w="1985" w:type="dxa"/>
            <w:shd w:val="clear" w:color="auto" w:fill="auto"/>
          </w:tcPr>
          <w:p w:rsidR="009110DD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110DD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10DD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tcBorders>
              <w:top w:val="nil"/>
            </w:tcBorders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497" w:type="dxa"/>
            <w:tcBorders>
              <w:top w:val="nil"/>
            </w:tcBorders>
            <w:shd w:val="clear" w:color="auto" w:fill="auto"/>
          </w:tcPr>
          <w:p w:rsidR="00125E4F" w:rsidRPr="00125E4F" w:rsidP="00125E4F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Ателье мод.</w:t>
            </w:r>
          </w:p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Изделие: стебельчатый шов.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autoSpaceDE w:val="0"/>
              <w:snapToGrid w:val="0"/>
              <w:spacing w:after="0" w:line="240" w:lineRule="auto"/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</w:pPr>
            <w:r w:rsidRPr="00125E4F"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  <w:t>Аппликация из ткани</w:t>
            </w:r>
            <w:r w:rsidR="00F01F25"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125E4F" w:rsidRPr="00125E4F" w:rsidP="00125E4F">
            <w:pPr>
              <w:autoSpaceDE w:val="0"/>
              <w:spacing w:after="0" w:line="240" w:lineRule="auto"/>
              <w:rPr>
                <w:rFonts w:ascii="Times New Roman" w:eastAsia="SchoolBookCSanPin-Italic" w:hAnsi="Times New Roman"/>
                <w:color w:val="000000"/>
                <w:sz w:val="24"/>
                <w:szCs w:val="24"/>
              </w:rPr>
            </w:pPr>
            <w:r w:rsidRPr="00125E4F">
              <w:rPr>
                <w:rFonts w:ascii="Times New Roman" w:eastAsia="SchoolBookCSanPin-Italic" w:hAnsi="Times New Roman"/>
                <w:color w:val="000000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eastAsia="SchoolBookCSanPin-Italic" w:hAnsi="Times New Roman"/>
                <w:color w:val="000000"/>
                <w:sz w:val="24"/>
                <w:szCs w:val="24"/>
              </w:rPr>
              <w:t xml:space="preserve"> петельный шов</w:t>
            </w:r>
            <w:r w:rsidRPr="00125E4F">
              <w:rPr>
                <w:rFonts w:ascii="Times New Roman" w:eastAsia="SchoolBookCSanPin-Italic" w:hAnsi="Times New Roman"/>
                <w:color w:val="000000"/>
                <w:sz w:val="24"/>
                <w:szCs w:val="24"/>
              </w:rPr>
              <w:t>,«</w:t>
            </w:r>
            <w:r w:rsidRPr="00125E4F">
              <w:rPr>
                <w:rFonts w:ascii="Times New Roman" w:eastAsia="SchoolBookCSanPin-Italic" w:hAnsi="Times New Roman"/>
                <w:color w:val="000000"/>
                <w:sz w:val="24"/>
                <w:szCs w:val="24"/>
              </w:rPr>
              <w:t>Украшаем рабочий фартук».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1053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Изготовление тканей</w:t>
            </w:r>
            <w:r w:rsidR="00F01F2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Изделие: гобелен.</w:t>
            </w:r>
          </w:p>
          <w:p w:rsidR="00125E4F" w:rsidRPr="00125E4F" w:rsidP="00125E4F">
            <w:pPr>
              <w:spacing w:after="0" w:line="240" w:lineRule="auto"/>
              <w:rPr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13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  10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Вязание.</w:t>
            </w:r>
          </w:p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 xml:space="preserve"> воздушные петли.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Одежда для карнавала</w:t>
            </w:r>
            <w:r w:rsidR="000613C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 xml:space="preserve"> кавалер, дама.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2051F0">
        <w:tblPrEx>
          <w:tblW w:w="9923" w:type="dxa"/>
          <w:tblInd w:w="-176" w:type="dxa"/>
          <w:tblLayout w:type="fixed"/>
          <w:tblLook w:val="0000"/>
        </w:tblPrEx>
        <w:trPr>
          <w:trHeight w:val="675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</w:t>
            </w:r>
          </w:p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Бисероплетение</w:t>
            </w:r>
            <w:r w:rsidR="00F01F2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125E4F" w:rsidRPr="002051F0" w:rsidP="00125E4F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 xml:space="preserve"> браслетик «Цветочки».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564"/>
        </w:trPr>
        <w:tc>
          <w:tcPr>
            <w:tcW w:w="1032" w:type="dxa"/>
            <w:shd w:val="clear" w:color="auto" w:fill="auto"/>
          </w:tcPr>
          <w:p w:rsidR="00125E4F" w:rsidRPr="00125E4F" w:rsidP="00A759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бумагой. </w:t>
            </w:r>
          </w:p>
          <w:p w:rsidR="00125E4F" w:rsidRPr="00125E4F" w:rsidP="00B618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 xml:space="preserve"> весы.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97" w:type="dxa"/>
            <w:shd w:val="clear" w:color="auto" w:fill="auto"/>
          </w:tcPr>
          <w:p w:rsidR="00125E4F" w:rsidRPr="00B618EF" w:rsidP="00125E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Фруктовый завтрак</w:t>
            </w:r>
            <w:r w:rsidR="000613C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125E4F" w:rsidRPr="00B618EF" w:rsidP="00B618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 xml:space="preserve"> фруктовый завтрак</w:t>
            </w:r>
            <w:r w:rsidR="000613CA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97" w:type="dxa"/>
            <w:shd w:val="clear" w:color="auto" w:fill="auto"/>
          </w:tcPr>
          <w:p w:rsidR="00125E4F" w:rsidRPr="00B618EF" w:rsidP="00B618EF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Сервировка стола. </w:t>
            </w:r>
          </w:p>
          <w:p w:rsidR="00125E4F" w:rsidRPr="00125E4F" w:rsidP="00125E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E4F">
              <w:rPr>
                <w:rFonts w:ascii="Times New Roman" w:eastAsia="SchoolBookCSanPin-Italic" w:hAnsi="Times New Roman"/>
                <w:sz w:val="24"/>
                <w:szCs w:val="24"/>
                <w:u w:val="single"/>
              </w:rPr>
              <w:t>Изделие</w:t>
            </w:r>
            <w:r w:rsidRPr="00125E4F">
              <w:rPr>
                <w:rFonts w:ascii="Times New Roman" w:eastAsia="SchoolBookCSanPin-Italic" w:hAnsi="Times New Roman"/>
                <w:sz w:val="24"/>
                <w:szCs w:val="24"/>
              </w:rPr>
              <w:t>: цыплята.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97" w:type="dxa"/>
            <w:shd w:val="clear" w:color="auto" w:fill="auto"/>
          </w:tcPr>
          <w:p w:rsidR="00125E4F" w:rsidRPr="00B618EF" w:rsidP="00125E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Кулинария</w:t>
            </w:r>
            <w:r w:rsidR="000613C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125E4F" w:rsidRPr="00125E4F" w:rsidP="00125E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 xml:space="preserve"> бутерброды или «Радуга на шпажке»</w:t>
            </w:r>
            <w:r w:rsidR="000613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0158D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9923" w:type="dxa"/>
            <w:gridSpan w:val="5"/>
            <w:shd w:val="clear" w:color="auto" w:fill="auto"/>
          </w:tcPr>
          <w:p w:rsidR="002051F0" w:rsidRPr="002051F0" w:rsidP="002051F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32"/>
                <w:szCs w:val="32"/>
              </w:rPr>
            </w:pPr>
            <w:r w:rsidRPr="002051F0">
              <w:rPr>
                <w:rFonts w:ascii="Times New Roman" w:hAnsi="Times New Roman"/>
                <w:b/>
                <w:iCs/>
                <w:color w:val="000000"/>
                <w:sz w:val="32"/>
                <w:szCs w:val="32"/>
              </w:rPr>
              <w:t>ІІ полугодие – 18 ч.</w:t>
            </w: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Сервировка стола. </w:t>
            </w:r>
          </w:p>
          <w:p w:rsidR="00125E4F" w:rsidRPr="00B618EF" w:rsidP="00B618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>салфетница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B618EF">
        <w:tblPrEx>
          <w:tblW w:w="9923" w:type="dxa"/>
          <w:tblInd w:w="-176" w:type="dxa"/>
          <w:tblLayout w:type="fixed"/>
          <w:tblLook w:val="0000"/>
        </w:tblPrEx>
        <w:trPr>
          <w:trHeight w:val="571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B618EF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Магазин подарков.  Лепка</w:t>
            </w:r>
          </w:p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 xml:space="preserve"> брелок для ключей.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97" w:type="dxa"/>
            <w:shd w:val="clear" w:color="auto" w:fill="auto"/>
          </w:tcPr>
          <w:p w:rsidR="00125E4F" w:rsidRPr="002051F0" w:rsidP="002051F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Соломка.</w:t>
            </w:r>
          </w:p>
          <w:p w:rsidR="00125E4F" w:rsidRPr="002051F0" w:rsidP="002051F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 xml:space="preserve"> золотистая соломка.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2051F0">
        <w:tblPrEx>
          <w:tblW w:w="9923" w:type="dxa"/>
          <w:tblInd w:w="-176" w:type="dxa"/>
          <w:tblLayout w:type="fixed"/>
          <w:tblLook w:val="0000"/>
        </w:tblPrEx>
        <w:trPr>
          <w:trHeight w:val="597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20</w:t>
            </w:r>
          </w:p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4497" w:type="dxa"/>
            <w:shd w:val="clear" w:color="auto" w:fill="auto"/>
          </w:tcPr>
          <w:p w:rsidR="00125E4F" w:rsidRPr="002051F0" w:rsidP="002051F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бумагой и картоном.</w:t>
            </w:r>
          </w:p>
          <w:p w:rsidR="00125E4F" w:rsidRPr="00125E4F" w:rsidP="002051F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E4F">
              <w:rPr>
                <w:rFonts w:ascii="Times New Roman" w:eastAsia="SchoolBookCSanPin-Italic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eastAsia="SchoolBookCSanPin-Italic" w:hAnsi="Times New Roman"/>
                <w:sz w:val="24"/>
                <w:szCs w:val="24"/>
              </w:rPr>
              <w:t xml:space="preserve"> упаковка подарков.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407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97" w:type="dxa"/>
            <w:shd w:val="clear" w:color="auto" w:fill="auto"/>
          </w:tcPr>
          <w:p w:rsidR="00125E4F" w:rsidRPr="002051F0" w:rsidP="002051F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Работа с картоном.Конструирование</w:t>
            </w:r>
          </w:p>
          <w:p w:rsidR="00125E4F" w:rsidRPr="002051F0" w:rsidP="002051F0">
            <w:pPr>
              <w:snapToGrid w:val="0"/>
              <w:spacing w:after="0" w:line="240" w:lineRule="auto"/>
              <w:rPr>
                <w:rFonts w:ascii="Times New Roman" w:eastAsia="SchoolBookCSanPin-Italic" w:hAnsi="Times New Roman"/>
                <w:sz w:val="24"/>
                <w:szCs w:val="24"/>
              </w:rPr>
            </w:pPr>
            <w:r w:rsidRPr="00125E4F">
              <w:rPr>
                <w:rFonts w:ascii="Times New Roman" w:eastAsia="SchoolBookCSanPin-Italic" w:hAnsi="Times New Roman"/>
                <w:sz w:val="24"/>
                <w:szCs w:val="24"/>
                <w:u w:val="single"/>
              </w:rPr>
              <w:t>Изделие</w:t>
            </w:r>
            <w:r w:rsidRPr="00125E4F">
              <w:rPr>
                <w:rFonts w:ascii="Times New Roman" w:eastAsia="SchoolBookCSanPin-Italic" w:hAnsi="Times New Roman"/>
                <w:sz w:val="24"/>
                <w:szCs w:val="24"/>
              </w:rPr>
              <w:t>: фургон Мороженое</w:t>
            </w:r>
            <w:r w:rsidR="000613CA">
              <w:rPr>
                <w:rFonts w:ascii="Times New Roman" w:eastAsia="SchoolBookCSanPin-Italic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79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97" w:type="dxa"/>
            <w:shd w:val="clear" w:color="auto" w:fill="auto"/>
          </w:tcPr>
          <w:p w:rsidR="00125E4F" w:rsidRPr="002051F0" w:rsidP="00125E4F">
            <w:pPr>
              <w:autoSpaceDE w:val="0"/>
              <w:snapToGrid w:val="0"/>
              <w:spacing w:after="0" w:line="240" w:lineRule="auto"/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</w:pPr>
            <w:r w:rsidRPr="00125E4F"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  <w:t>Грузовик. Работа с металлическим конструктором</w:t>
            </w:r>
            <w:r w:rsidR="000613CA"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125E4F" w:rsidRPr="002051F0" w:rsidP="00125E4F">
            <w:pPr>
              <w:autoSpaceDE w:val="0"/>
              <w:snapToGrid w:val="0"/>
              <w:spacing w:after="0" w:line="240" w:lineRule="auto"/>
              <w:rPr>
                <w:rFonts w:ascii="Times New Roman" w:eastAsia="SchoolBookCSanPin-Italic" w:hAnsi="Times New Roman"/>
                <w:color w:val="000000"/>
                <w:sz w:val="24"/>
                <w:szCs w:val="24"/>
              </w:rPr>
            </w:pPr>
            <w:r w:rsidRPr="00125E4F">
              <w:rPr>
                <w:rFonts w:ascii="Times New Roman" w:eastAsia="SchoolBookCSanPin-Italic" w:hAnsi="Times New Roman"/>
                <w:color w:val="000000"/>
                <w:sz w:val="24"/>
                <w:szCs w:val="24"/>
                <w:u w:val="single"/>
              </w:rPr>
              <w:t>Изделие</w:t>
            </w:r>
            <w:r w:rsidRPr="00125E4F">
              <w:rPr>
                <w:rFonts w:ascii="Times New Roman" w:eastAsia="SchoolBookCSanPin-Italic" w:hAnsi="Times New Roman"/>
                <w:color w:val="000000"/>
                <w:sz w:val="24"/>
                <w:szCs w:val="24"/>
              </w:rPr>
              <w:t>: грузовик, автомобиль.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0158D">
        <w:tblPrEx>
          <w:tblW w:w="9923" w:type="dxa"/>
          <w:tblInd w:w="-176" w:type="dxa"/>
          <w:tblLayout w:type="fixed"/>
          <w:tblLook w:val="0000"/>
        </w:tblPrEx>
        <w:trPr>
          <w:trHeight w:val="228"/>
        </w:trPr>
        <w:tc>
          <w:tcPr>
            <w:tcW w:w="9923" w:type="dxa"/>
            <w:gridSpan w:val="5"/>
            <w:shd w:val="clear" w:color="auto" w:fill="auto"/>
          </w:tcPr>
          <w:p w:rsidR="002051F0" w:rsidRPr="002051F0" w:rsidP="00205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1F0">
              <w:rPr>
                <w:rFonts w:ascii="Times New Roman" w:hAnsi="Times New Roman"/>
                <w:b/>
                <w:sz w:val="28"/>
                <w:szCs w:val="28"/>
              </w:rPr>
              <w:t>Человек и вода -  4 ч.</w:t>
            </w:r>
          </w:p>
        </w:tc>
      </w:tr>
      <w:tr w:rsidTr="00001F50">
        <w:tblPrEx>
          <w:tblW w:w="9923" w:type="dxa"/>
          <w:tblInd w:w="-176" w:type="dxa"/>
          <w:tblLayout w:type="fixed"/>
          <w:tblLook w:val="0000"/>
        </w:tblPrEx>
        <w:trPr>
          <w:trHeight w:val="1262"/>
        </w:trPr>
        <w:tc>
          <w:tcPr>
            <w:tcW w:w="1032" w:type="dxa"/>
            <w:shd w:val="clear" w:color="auto" w:fill="auto"/>
          </w:tcPr>
          <w:p w:rsidR="00125E4F" w:rsidRPr="00125E4F" w:rsidP="00964D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sz w:val="24"/>
                <w:szCs w:val="24"/>
              </w:rPr>
              <w:t>Мосты</w:t>
            </w:r>
            <w:r w:rsidR="000613C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25E4F" w:rsidRPr="00125E4F" w:rsidP="00125E4F">
            <w:pPr>
              <w:autoSpaceDE w:val="0"/>
              <w:snapToGrid w:val="0"/>
              <w:spacing w:after="0" w:line="240" w:lineRule="auto"/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</w:pPr>
            <w:r w:rsidRPr="00125E4F"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  <w:t>Работа с различными материалами.</w:t>
            </w:r>
          </w:p>
          <w:p w:rsidR="00125E4F" w:rsidRPr="00001F50" w:rsidP="00001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  <w:t>Конструирование</w:t>
            </w:r>
          </w:p>
          <w:p w:rsidR="00125E4F" w:rsidRPr="00125E4F" w:rsidP="00001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eastAsia="SchoolBookCSanPin-Italic" w:hAnsi="Times New Roman"/>
                <w:color w:val="000000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eastAsia="SchoolBookCSanPin-Italic" w:hAnsi="Times New Roman"/>
                <w:color w:val="000000"/>
                <w:sz w:val="24"/>
                <w:szCs w:val="24"/>
              </w:rPr>
              <w:t xml:space="preserve"> мост.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964D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sz w:val="24"/>
                <w:szCs w:val="24"/>
              </w:rPr>
              <w:t>Водный транспорт</w:t>
            </w:r>
            <w:r w:rsidR="00F01F2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25E4F" w:rsidRPr="00125E4F" w:rsidP="00125E4F">
            <w:pPr>
              <w:autoSpaceDE w:val="0"/>
              <w:snapToGrid w:val="0"/>
              <w:spacing w:after="0" w:line="240" w:lineRule="auto"/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</w:pPr>
            <w:r w:rsidRPr="00125E4F"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  <w:t>Работа с бумагой.</w:t>
            </w:r>
          </w:p>
          <w:p w:rsidR="00125E4F" w:rsidRPr="00125E4F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  <w:t>Конструирование.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001F50">
        <w:tblPrEx>
          <w:tblW w:w="9923" w:type="dxa"/>
          <w:tblInd w:w="-176" w:type="dxa"/>
          <w:tblLayout w:type="fixed"/>
          <w:tblLook w:val="0000"/>
        </w:tblPrEx>
        <w:trPr>
          <w:trHeight w:val="1117"/>
        </w:trPr>
        <w:tc>
          <w:tcPr>
            <w:tcW w:w="1032" w:type="dxa"/>
            <w:shd w:val="clear" w:color="auto" w:fill="auto"/>
          </w:tcPr>
          <w:p w:rsidR="00125E4F" w:rsidRPr="00125E4F" w:rsidP="00964D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sz w:val="24"/>
                <w:szCs w:val="24"/>
              </w:rPr>
              <w:t>Океанариум</w:t>
            </w:r>
            <w:r w:rsidR="000613C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25E4F" w:rsidRPr="00125E4F" w:rsidP="00125E4F">
            <w:pPr>
              <w:autoSpaceDE w:val="0"/>
              <w:snapToGrid w:val="0"/>
              <w:spacing w:after="0" w:line="240" w:lineRule="auto"/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</w:pPr>
            <w:r w:rsidRPr="00125E4F"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  <w:t xml:space="preserve">Работа с </w:t>
            </w:r>
            <w:r w:rsidRPr="00125E4F"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  <w:t>текстильными</w:t>
            </w:r>
          </w:p>
          <w:p w:rsidR="00125E4F" w:rsidRPr="00125E4F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  <w:t>материалами. Шитьё</w:t>
            </w:r>
            <w:r w:rsidR="00F01F25">
              <w:rPr>
                <w:rFonts w:ascii="Times New Roman" w:eastAsia="SchoolBookCSanPin-Bold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125E4F" w:rsidRPr="00125E4F" w:rsidP="00125E4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eastAsia="SchoolBookCSanPin-Italic" w:hAnsi="Times New Roman"/>
                <w:color w:val="000000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eastAsia="SchoolBookCSanPin-Italic" w:hAnsi="Times New Roman"/>
                <w:color w:val="000000"/>
                <w:sz w:val="24"/>
                <w:szCs w:val="24"/>
              </w:rPr>
              <w:t xml:space="preserve"> осьминоги и рыбки.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3"/>
        </w:trPr>
        <w:tc>
          <w:tcPr>
            <w:tcW w:w="1032" w:type="dxa"/>
            <w:shd w:val="clear" w:color="auto" w:fill="auto"/>
          </w:tcPr>
          <w:p w:rsidR="00125E4F" w:rsidRPr="00125E4F" w:rsidP="00964D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sz w:val="24"/>
                <w:szCs w:val="24"/>
              </w:rPr>
              <w:t>Фонтаны</w:t>
            </w:r>
            <w:r w:rsidR="000613C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пластичными материалами.</w:t>
            </w:r>
          </w:p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Пластилин. Конструирование</w:t>
            </w:r>
            <w:r w:rsidR="00F01F2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125E4F" w:rsidRPr="00125E4F" w:rsidP="0007084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Изделие: 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>фонтан.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0158D">
        <w:tblPrEx>
          <w:tblW w:w="9923" w:type="dxa"/>
          <w:tblInd w:w="-176" w:type="dxa"/>
          <w:tblLayout w:type="fixed"/>
          <w:tblLook w:val="0000"/>
        </w:tblPrEx>
        <w:trPr>
          <w:trHeight w:val="348"/>
        </w:trPr>
        <w:tc>
          <w:tcPr>
            <w:tcW w:w="9923" w:type="dxa"/>
            <w:gridSpan w:val="5"/>
            <w:shd w:val="clear" w:color="auto" w:fill="auto"/>
          </w:tcPr>
          <w:p w:rsidR="00070843" w:rsidRPr="00070843" w:rsidP="00070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0843">
              <w:rPr>
                <w:rFonts w:ascii="Times New Roman" w:hAnsi="Times New Roman"/>
                <w:b/>
                <w:sz w:val="28"/>
                <w:szCs w:val="28"/>
              </w:rPr>
              <w:t>Человек и воздух -  3 ч.</w:t>
            </w: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sz w:val="24"/>
                <w:szCs w:val="24"/>
              </w:rPr>
              <w:t>Зоопарк</w:t>
            </w:r>
            <w:r w:rsidR="000613C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бумагой. Складывание.</w:t>
            </w:r>
          </w:p>
          <w:p w:rsidR="00125E4F" w:rsidRPr="00125E4F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Оригами</w:t>
            </w:r>
            <w:r w:rsidR="000613C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125E4F" w:rsidRPr="00125E4F" w:rsidP="00964D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 xml:space="preserve"> птицы.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964D8D">
        <w:tblPrEx>
          <w:tblW w:w="9923" w:type="dxa"/>
          <w:tblInd w:w="-176" w:type="dxa"/>
          <w:tblLayout w:type="fixed"/>
          <w:tblLook w:val="0000"/>
        </w:tblPrEx>
        <w:trPr>
          <w:trHeight w:val="679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97" w:type="dxa"/>
            <w:shd w:val="clear" w:color="auto" w:fill="auto"/>
          </w:tcPr>
          <w:p w:rsidR="00125E4F" w:rsidRPr="00964D8D" w:rsidP="00125E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sz w:val="24"/>
                <w:szCs w:val="24"/>
              </w:rPr>
              <w:t>Вертолётная площадка</w:t>
            </w:r>
            <w:r w:rsidR="00F01F2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25E4F" w:rsidRPr="00125E4F" w:rsidP="00964D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>: вертолёт «Муха».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497" w:type="dxa"/>
            <w:shd w:val="clear" w:color="auto" w:fill="auto"/>
          </w:tcPr>
          <w:p w:rsidR="00125E4F" w:rsidRPr="00964D8D" w:rsidP="00964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Папье - маше</w:t>
            </w: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Работа с бумагой.</w:t>
            </w:r>
          </w:p>
          <w:p w:rsidR="00125E4F" w:rsidRPr="00125E4F" w:rsidP="00964D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 xml:space="preserve"> воздушный шар.</w:t>
            </w:r>
          </w:p>
        </w:tc>
        <w:tc>
          <w:tcPr>
            <w:tcW w:w="1985" w:type="dxa"/>
            <w:shd w:val="clear" w:color="auto" w:fill="auto"/>
          </w:tcPr>
          <w:p w:rsidR="00125E4F" w:rsidRPr="00964D8D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D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0158D">
        <w:tblPrEx>
          <w:tblW w:w="9923" w:type="dxa"/>
          <w:tblInd w:w="-176" w:type="dxa"/>
          <w:tblLayout w:type="fixed"/>
          <w:tblLook w:val="0000"/>
        </w:tblPrEx>
        <w:trPr>
          <w:trHeight w:val="202"/>
        </w:trPr>
        <w:tc>
          <w:tcPr>
            <w:tcW w:w="9923" w:type="dxa"/>
            <w:gridSpan w:val="5"/>
            <w:shd w:val="clear" w:color="auto" w:fill="auto"/>
          </w:tcPr>
          <w:p w:rsidR="00964D8D" w:rsidRPr="00964D8D" w:rsidP="00964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D8D">
              <w:rPr>
                <w:rFonts w:ascii="Times New Roman" w:hAnsi="Times New Roman"/>
                <w:b/>
                <w:sz w:val="28"/>
                <w:szCs w:val="28"/>
              </w:rPr>
              <w:t>Человек и информация – 5 ч.</w:t>
            </w:r>
          </w:p>
        </w:tc>
      </w:tr>
      <w:tr w:rsidTr="00964D8D">
        <w:tblPrEx>
          <w:tblW w:w="9923" w:type="dxa"/>
          <w:tblInd w:w="-176" w:type="dxa"/>
          <w:tblLayout w:type="fixed"/>
          <w:tblLook w:val="0000"/>
        </w:tblPrEx>
        <w:trPr>
          <w:trHeight w:val="597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30</w:t>
            </w:r>
          </w:p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4497" w:type="dxa"/>
            <w:shd w:val="clear" w:color="auto" w:fill="auto"/>
          </w:tcPr>
          <w:p w:rsidR="00125E4F" w:rsidRPr="00964D8D" w:rsidP="00964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sz w:val="24"/>
                <w:szCs w:val="24"/>
              </w:rPr>
              <w:t>Переплётная мастерская</w:t>
            </w:r>
            <w:r w:rsidR="00F01F2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25E4F" w:rsidRPr="00125E4F" w:rsidP="00964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eastAsia="SchoolBookCSanPin-Italic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eastAsia="SchoolBookCSanPin-Italic" w:hAnsi="Times New Roman"/>
                <w:sz w:val="24"/>
                <w:szCs w:val="24"/>
              </w:rPr>
              <w:t xml:space="preserve"> переплётные работы.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2C50C3">
        <w:tblPrEx>
          <w:tblW w:w="9923" w:type="dxa"/>
          <w:tblInd w:w="-176" w:type="dxa"/>
          <w:tblLayout w:type="fixed"/>
          <w:tblLook w:val="0000"/>
        </w:tblPrEx>
        <w:trPr>
          <w:trHeight w:val="557"/>
        </w:trPr>
        <w:tc>
          <w:tcPr>
            <w:tcW w:w="1032" w:type="dxa"/>
            <w:shd w:val="clear" w:color="auto" w:fill="auto"/>
          </w:tcPr>
          <w:p w:rsidR="00125E4F" w:rsidRPr="00125E4F" w:rsidP="002C50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97" w:type="dxa"/>
            <w:shd w:val="clear" w:color="auto" w:fill="auto"/>
          </w:tcPr>
          <w:p w:rsidR="00125E4F" w:rsidRPr="002C50C3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sz w:val="24"/>
                <w:szCs w:val="24"/>
              </w:rPr>
              <w:t>Почта</w:t>
            </w:r>
          </w:p>
          <w:p w:rsidR="00125E4F" w:rsidRPr="00125E4F" w:rsidP="002C50C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«Заполняем</w:t>
            </w:r>
            <w:r w:rsidRPr="00125E4F">
              <w:rPr>
                <w:rFonts w:ascii="Times New Roman" w:eastAsia="SchoolBookCSanPin-Italic" w:hAnsi="Times New Roman"/>
                <w:sz w:val="24"/>
                <w:szCs w:val="24"/>
              </w:rPr>
              <w:t>бланк».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2C50C3">
        <w:tblPrEx>
          <w:tblW w:w="9923" w:type="dxa"/>
          <w:tblInd w:w="-176" w:type="dxa"/>
          <w:tblLayout w:type="fixed"/>
          <w:tblLook w:val="0000"/>
        </w:tblPrEx>
        <w:trPr>
          <w:trHeight w:val="825"/>
        </w:trPr>
        <w:tc>
          <w:tcPr>
            <w:tcW w:w="1032" w:type="dxa"/>
            <w:shd w:val="clear" w:color="auto" w:fill="auto"/>
          </w:tcPr>
          <w:p w:rsidR="00125E4F" w:rsidRPr="00125E4F" w:rsidP="002C50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sz w:val="24"/>
                <w:szCs w:val="24"/>
              </w:rPr>
              <w:t>Кукольный театр</w:t>
            </w:r>
            <w:r w:rsidR="00F01F2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25E4F" w:rsidRPr="00125E4F" w:rsidP="002C5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тканью. Шитьё</w:t>
            </w:r>
            <w:r w:rsidR="00F01F2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125E4F" w:rsidRPr="00125E4F" w:rsidP="002C50C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 xml:space="preserve"> проект «Кукольный театр».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2C50C3">
        <w:tblPrEx>
          <w:tblW w:w="9923" w:type="dxa"/>
          <w:tblInd w:w="-176" w:type="dxa"/>
          <w:tblLayout w:type="fixed"/>
          <w:tblLook w:val="0000"/>
        </w:tblPrEx>
        <w:trPr>
          <w:trHeight w:val="855"/>
        </w:trPr>
        <w:tc>
          <w:tcPr>
            <w:tcW w:w="1032" w:type="dxa"/>
            <w:shd w:val="clear" w:color="auto" w:fill="auto"/>
          </w:tcPr>
          <w:p w:rsidR="00125E4F" w:rsidRPr="00125E4F" w:rsidP="002C50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различными материалами.</w:t>
            </w:r>
          </w:p>
          <w:p w:rsidR="00125E4F" w:rsidRPr="002C50C3" w:rsidP="002C50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Конструирование и моделирование</w:t>
            </w:r>
            <w:r w:rsidR="00F01F2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125E4F" w:rsidRPr="00125E4F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bCs/>
                <w:sz w:val="24"/>
                <w:szCs w:val="24"/>
              </w:rPr>
              <w:t xml:space="preserve"> сцена и занавес.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2C50C3">
        <w:tblPrEx>
          <w:tblW w:w="9923" w:type="dxa"/>
          <w:tblInd w:w="-176" w:type="dxa"/>
          <w:tblLayout w:type="fixed"/>
          <w:tblLook w:val="0000"/>
        </w:tblPrEx>
        <w:trPr>
          <w:trHeight w:val="852"/>
        </w:trPr>
        <w:tc>
          <w:tcPr>
            <w:tcW w:w="1032" w:type="dxa"/>
            <w:shd w:val="clear" w:color="auto" w:fill="auto"/>
          </w:tcPr>
          <w:p w:rsidR="00125E4F" w:rsidRPr="00125E4F" w:rsidP="002C50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bCs/>
                <w:sz w:val="24"/>
                <w:szCs w:val="24"/>
              </w:rPr>
              <w:t>Интернет. Работа на компьютере</w:t>
            </w:r>
            <w:r w:rsidR="00F01F2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125E4F" w:rsidRPr="00125E4F" w:rsidP="002C50C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4F">
              <w:rPr>
                <w:rFonts w:ascii="Times New Roman" w:hAnsi="Times New Roman"/>
                <w:sz w:val="24"/>
                <w:szCs w:val="24"/>
                <w:u w:val="single"/>
              </w:rPr>
              <w:t>Изделие:</w:t>
            </w:r>
            <w:r w:rsidRPr="00125E4F">
              <w:rPr>
                <w:rFonts w:ascii="Times New Roman" w:hAnsi="Times New Roman"/>
                <w:sz w:val="24"/>
                <w:szCs w:val="24"/>
              </w:rPr>
              <w:t xml:space="preserve"> проект-презентация «Работа на компьютере»</w:t>
            </w:r>
            <w:r w:rsidR="002C50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F5028B">
        <w:tblPrEx>
          <w:tblW w:w="9923" w:type="dxa"/>
          <w:tblInd w:w="-176" w:type="dxa"/>
          <w:tblLayout w:type="fixed"/>
          <w:tblLook w:val="0000"/>
        </w:tblPrEx>
        <w:trPr>
          <w:trHeight w:val="259"/>
        </w:trPr>
        <w:tc>
          <w:tcPr>
            <w:tcW w:w="9923" w:type="dxa"/>
            <w:gridSpan w:val="5"/>
            <w:shd w:val="clear" w:color="auto" w:fill="auto"/>
          </w:tcPr>
          <w:p w:rsidR="00F5028B" w:rsidRPr="00F5028B" w:rsidP="00F5028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F5028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Итоговое повторение – 1ч</w:t>
            </w:r>
          </w:p>
        </w:tc>
      </w:tr>
      <w:tr w:rsidTr="002C50C3">
        <w:tblPrEx>
          <w:tblW w:w="9923" w:type="dxa"/>
          <w:tblInd w:w="-176" w:type="dxa"/>
          <w:tblLayout w:type="fixed"/>
          <w:tblLook w:val="0000"/>
        </w:tblPrEx>
        <w:trPr>
          <w:trHeight w:val="852"/>
        </w:trPr>
        <w:tc>
          <w:tcPr>
            <w:tcW w:w="1032" w:type="dxa"/>
            <w:shd w:val="clear" w:color="auto" w:fill="auto"/>
          </w:tcPr>
          <w:p w:rsidR="00F5028B" w:rsidRPr="00125E4F" w:rsidP="002C50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97" w:type="dxa"/>
            <w:shd w:val="clear" w:color="auto" w:fill="auto"/>
          </w:tcPr>
          <w:p w:rsidR="00F5028B" w:rsidRPr="00F5028B" w:rsidP="00125E4F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28B">
              <w:rPr>
                <w:rFonts w:ascii="Times New Roman" w:hAnsi="Times New Roman"/>
                <w:bCs/>
                <w:sz w:val="24"/>
                <w:szCs w:val="24"/>
              </w:rPr>
              <w:t>Обобщение знаний по курсу</w:t>
            </w:r>
            <w:r w:rsidR="00F01F2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F5028B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28B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5028B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Tr="00125E4F">
        <w:tblPrEx>
          <w:tblW w:w="9923" w:type="dxa"/>
          <w:tblInd w:w="-176" w:type="dxa"/>
          <w:tblLayout w:type="fixed"/>
          <w:tblLook w:val="0000"/>
        </w:tblPrEx>
        <w:trPr>
          <w:trHeight w:val="151"/>
        </w:trPr>
        <w:tc>
          <w:tcPr>
            <w:tcW w:w="1032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4497" w:type="dxa"/>
            <w:shd w:val="clear" w:color="auto" w:fill="auto"/>
          </w:tcPr>
          <w:p w:rsidR="00125E4F" w:rsidRPr="00125E4F" w:rsidP="0012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125E4F" w:rsidRPr="00125E4F" w:rsidP="00F502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4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5028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25E4F" w:rsidRPr="00125E4F" w:rsidP="00125E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25E4F" w:rsidRPr="00125E4F" w:rsidP="00125E4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</w:tbl>
    <w:p w:rsidR="00DA5C49" w:rsidP="00125E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9" w:rsidRPr="00DA5C49" w:rsidP="00511FCE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/>
          <w:b/>
          <w:color w:val="000000"/>
          <w:spacing w:val="-3"/>
          <w:sz w:val="28"/>
          <w:szCs w:val="28"/>
          <w:lang w:eastAsia="ar-SA"/>
        </w:rPr>
      </w:pPr>
    </w:p>
    <w:sectPr w:rsidSect="004E20B1">
      <w:pgSz w:w="11906" w:h="16838"/>
      <w:pgMar w:top="1134" w:right="1276" w:bottom="1134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SanPin-Itali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choolBookCSanPin-Bold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6B3E"/>
    <w:multiLevelType w:val="hybridMultilevel"/>
    <w:tmpl w:val="D8E8D778"/>
    <w:lvl w:ilvl="0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7647DC"/>
    <w:multiLevelType w:val="hybridMultilevel"/>
    <w:tmpl w:val="F36636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80039"/>
    <w:multiLevelType w:val="multilevel"/>
    <w:tmpl w:val="8CE4933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4F75250"/>
    <w:multiLevelType w:val="hybridMultilevel"/>
    <w:tmpl w:val="2A88E9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533C7"/>
    <w:multiLevelType w:val="multilevel"/>
    <w:tmpl w:val="1B446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5357F2E"/>
    <w:multiLevelType w:val="hybridMultilevel"/>
    <w:tmpl w:val="B49EAF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77D32"/>
    <w:multiLevelType w:val="multilevel"/>
    <w:tmpl w:val="90C8B4A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0DE58BA"/>
    <w:multiLevelType w:val="multilevel"/>
    <w:tmpl w:val="5D74991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44C41A8"/>
    <w:multiLevelType w:val="hybridMultilevel"/>
    <w:tmpl w:val="2214A336"/>
    <w:lvl w:ilvl="0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F43D26"/>
    <w:multiLevelType w:val="hybridMultilevel"/>
    <w:tmpl w:val="28AA56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582BC6"/>
    <w:multiLevelType w:val="multilevel"/>
    <w:tmpl w:val="31EED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3C41E2"/>
    <w:multiLevelType w:val="hybridMultilevel"/>
    <w:tmpl w:val="7940F066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7F97CB4"/>
    <w:multiLevelType w:val="hybridMultilevel"/>
    <w:tmpl w:val="9B62A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4818DD"/>
    <w:multiLevelType w:val="hybridMultilevel"/>
    <w:tmpl w:val="9FB8C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E177A9"/>
    <w:multiLevelType w:val="multilevel"/>
    <w:tmpl w:val="A10EF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F1105E5"/>
    <w:multiLevelType w:val="singleLevel"/>
    <w:tmpl w:val="C1ECEE62"/>
    <w:lvl w:ilvl="0">
      <w:start w:val="6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  <w:color w:val="000104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6"/>
  </w:num>
  <w:num w:numId="5">
    <w:abstractNumId w:val="2"/>
  </w:num>
  <w:num w:numId="6">
    <w:abstractNumId w:val="11"/>
  </w:num>
  <w:num w:numId="7">
    <w:abstractNumId w:val="3"/>
  </w:num>
  <w:num w:numId="8">
    <w:abstractNumId w:val="9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6"/>
    </w:lvlOverride>
  </w:num>
  <w:num w:numId="14">
    <w:abstractNumId w:val="15"/>
    <w:lvlOverride w:ilvl="0">
      <w:lvl w:ilvl="0">
        <w:start w:val="6"/>
        <w:numFmt w:val="decimal"/>
        <w:lvlText w:val="%1.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color w:val="000104"/>
        </w:rPr>
      </w:lvl>
    </w:lvlOverride>
  </w:num>
  <w:num w:numId="15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1F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42F6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ometaskitem">
    <w:name w:val="hometaskitem"/>
    <w:basedOn w:val="DefaultParagraphFont"/>
    <w:rsid w:val="005D1270"/>
  </w:style>
  <w:style w:type="paragraph" w:customStyle="1" w:styleId="Default">
    <w:name w:val="Default"/>
    <w:basedOn w:val="Normal"/>
    <w:rsid w:val="00125E4F"/>
    <w:pPr>
      <w:suppressAutoHyphens/>
      <w:autoSpaceDE w:val="0"/>
      <w:spacing w:after="0" w:line="240" w:lineRule="auto"/>
    </w:pPr>
    <w:rPr>
      <w:rFonts w:ascii="SchoolBookCSanPin" w:eastAsia="SchoolBookCSanPin" w:hAnsi="SchoolBookCSanPin" w:cs="SchoolBookCSanPin"/>
      <w:color w:val="000000"/>
      <w:sz w:val="24"/>
      <w:szCs w:val="24"/>
      <w:lang w:eastAsia="ar-SA"/>
    </w:rPr>
  </w:style>
  <w:style w:type="paragraph" w:customStyle="1" w:styleId="Pa26">
    <w:name w:val="Pa26"/>
    <w:basedOn w:val="Default"/>
    <w:next w:val="Default"/>
    <w:rsid w:val="00125E4F"/>
    <w:pPr>
      <w:spacing w:line="161" w:lineRule="atLeast"/>
    </w:pPr>
    <w:rPr>
      <w:rFonts w:ascii="Times New Roman" w:eastAsia="Arial Unicode MS" w:hAnsi="Times New Roman" w:cs="Tahoma"/>
      <w:color w:val="auto"/>
    </w:rPr>
  </w:style>
  <w:style w:type="paragraph" w:styleId="BalloonText">
    <w:name w:val="Balloon Text"/>
    <w:basedOn w:val="Normal"/>
    <w:link w:val="a"/>
    <w:uiPriority w:val="99"/>
    <w:semiHidden/>
    <w:unhideWhenUsed/>
    <w:rsid w:val="00F42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F427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75B50-E9DE-453F-ABB4-1F109CF83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5833</Words>
  <Characters>33251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</dc:creator>
  <cp:lastModifiedBy>директор</cp:lastModifiedBy>
  <cp:revision>148</cp:revision>
  <cp:lastPrinted>2023-09-19T08:19:00Z</cp:lastPrinted>
  <dcterms:created xsi:type="dcterms:W3CDTF">2014-10-25T13:38:00Z</dcterms:created>
  <dcterms:modified xsi:type="dcterms:W3CDTF">2023-10-30T07:38:00Z</dcterms:modified>
</cp:coreProperties>
</file>